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BF450" w14:textId="17ED2834" w:rsidR="00257D5B" w:rsidRPr="00AE2EAF" w:rsidRDefault="00257D5B" w:rsidP="00257D5B">
      <w:pPr>
        <w:pStyle w:val="HPiQAS1"/>
      </w:pPr>
      <w:bookmarkStart w:id="0" w:name="_Toc264274747"/>
      <w:r w:rsidRPr="00AE2EAF">
        <w:t xml:space="preserve">Use this form to give </w:t>
      </w:r>
      <w:r>
        <w:t xml:space="preserve">your Notified Body </w:t>
      </w:r>
      <w:r w:rsidRPr="00AE2EAF">
        <w:t xml:space="preserve">permission </w:t>
      </w:r>
      <w:bookmarkStart w:id="1" w:name="_Hlk53931630"/>
      <w:r w:rsidRPr="00AE2EAF">
        <w:t>to transfer assessment files to HPi-CEproof Ltd. for UKCA assessment of the CE certificates identified below.</w:t>
      </w:r>
      <w:bookmarkEnd w:id="1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93"/>
        <w:gridCol w:w="8221"/>
      </w:tblGrid>
      <w:tr w:rsidR="00120A8A" w:rsidRPr="00120A8A" w14:paraId="0D20C21D" w14:textId="77777777" w:rsidTr="00A00F4E">
        <w:trPr>
          <w:trHeight w:val="509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D20C21B" w14:textId="77777777" w:rsidR="00120A8A" w:rsidRPr="00120A8A" w:rsidRDefault="00120A8A" w:rsidP="00A00F4E">
            <w:pPr>
              <w:rPr>
                <w:rFonts w:asciiTheme="majorHAnsi" w:hAnsiTheme="majorHAnsi"/>
                <w:b/>
                <w:bCs/>
                <w:spacing w:val="-3"/>
              </w:rPr>
            </w:pPr>
            <w:r w:rsidRPr="00120A8A">
              <w:rPr>
                <w:rFonts w:asciiTheme="majorHAnsi" w:hAnsiTheme="majorHAnsi"/>
                <w:b/>
                <w:bCs/>
                <w:spacing w:val="-3"/>
              </w:rPr>
              <w:t>Company Name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0C21C" w14:textId="77777777" w:rsidR="00120A8A" w:rsidRPr="00120A8A" w:rsidRDefault="00120A8A" w:rsidP="00A00F4E">
            <w:pPr>
              <w:rPr>
                <w:rFonts w:asciiTheme="majorHAnsi" w:hAnsiTheme="majorHAnsi"/>
              </w:rPr>
            </w:pPr>
          </w:p>
        </w:tc>
      </w:tr>
    </w:tbl>
    <w:p w14:paraId="0D20C22C" w14:textId="413E57BD" w:rsidR="00120A8A" w:rsidRDefault="00643633" w:rsidP="00120A8A">
      <w:pPr>
        <w:pStyle w:val="Heading1"/>
        <w:numPr>
          <w:ilvl w:val="0"/>
          <w:numId w:val="0"/>
        </w:numPr>
      </w:pPr>
      <w:r>
        <w:t xml:space="preserve">Existing </w:t>
      </w:r>
      <w:r w:rsidR="00257D5B">
        <w:t xml:space="preserve">CE </w:t>
      </w:r>
      <w:r>
        <w:t>Certificates</w:t>
      </w:r>
      <w:r w:rsidR="00B34F7E">
        <w:t xml:space="preserve"> </w:t>
      </w:r>
      <w:r w:rsidR="00257D5B">
        <w:t xml:space="preserve">to be Transferred </w:t>
      </w:r>
    </w:p>
    <w:p w14:paraId="16E9B138" w14:textId="0BBF29A9" w:rsidR="00BA49BD" w:rsidRPr="00AE2EAF" w:rsidRDefault="00BA49BD" w:rsidP="00C7459F">
      <w:pPr>
        <w:rPr>
          <w:i/>
          <w:iCs/>
          <w:color w:val="808080" w:themeColor="background1" w:themeShade="80"/>
        </w:rPr>
      </w:pPr>
      <w:r w:rsidRPr="00AE2EAF">
        <w:rPr>
          <w:i/>
          <w:iCs/>
          <w:color w:val="808080" w:themeColor="background1" w:themeShade="80"/>
        </w:rPr>
        <w:t>*</w:t>
      </w:r>
      <w:r w:rsidR="008914C0" w:rsidRPr="00AE2EAF">
        <w:rPr>
          <w:i/>
          <w:iCs/>
          <w:color w:val="808080" w:themeColor="background1" w:themeShade="80"/>
        </w:rPr>
        <w:t>If the product has been modified since the previous approval, please provide details of the nature of the modifications</w:t>
      </w:r>
      <w:r w:rsidR="00A26FB9" w:rsidRPr="00AE2EAF">
        <w:rPr>
          <w:i/>
          <w:iCs/>
          <w:color w:val="808080" w:themeColor="background1" w:themeShade="80"/>
        </w:rPr>
        <w:t xml:space="preserve"> in a separate document</w:t>
      </w:r>
      <w:r w:rsidR="008914C0" w:rsidRPr="00AE2EAF">
        <w:rPr>
          <w:i/>
          <w:iCs/>
          <w:color w:val="808080" w:themeColor="background1" w:themeShade="8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850"/>
        <w:gridCol w:w="3683"/>
        <w:gridCol w:w="1345"/>
        <w:gridCol w:w="1402"/>
        <w:gridCol w:w="1222"/>
      </w:tblGrid>
      <w:tr w:rsidR="00B140A7" w:rsidRPr="00C7459F" w14:paraId="58312ACB" w14:textId="77777777" w:rsidTr="00257D5B"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63F8372A" w14:textId="74386B2D" w:rsidR="00B140A7" w:rsidRPr="00B140A7" w:rsidRDefault="00257D5B" w:rsidP="00B140A7">
            <w:pPr>
              <w:rPr>
                <w:b/>
              </w:rPr>
            </w:pPr>
            <w:r>
              <w:rPr>
                <w:b/>
              </w:rPr>
              <w:t xml:space="preserve">Notified Body &amp; </w:t>
            </w:r>
            <w:r w:rsidR="00B140A7" w:rsidRPr="00B140A7">
              <w:rPr>
                <w:b/>
              </w:rPr>
              <w:t>Certificate No.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44692797" w14:textId="277F1BF3" w:rsidR="00B140A7" w:rsidRPr="00B140A7" w:rsidRDefault="00B140A7" w:rsidP="00B140A7">
            <w:pPr>
              <w:rPr>
                <w:b/>
              </w:rPr>
            </w:pPr>
            <w:r w:rsidRPr="00B140A7">
              <w:rPr>
                <w:b/>
              </w:rPr>
              <w:t>Date</w:t>
            </w:r>
          </w:p>
        </w:tc>
        <w:tc>
          <w:tcPr>
            <w:tcW w:w="3689" w:type="dxa"/>
            <w:vMerge w:val="restart"/>
            <w:shd w:val="clear" w:color="auto" w:fill="F2F2F2" w:themeFill="background1" w:themeFillShade="F2"/>
            <w:vAlign w:val="center"/>
          </w:tcPr>
          <w:p w14:paraId="1120A3D3" w14:textId="52600A93" w:rsidR="00B140A7" w:rsidRPr="00B140A7" w:rsidRDefault="00B140A7" w:rsidP="00B140A7">
            <w:pPr>
              <w:rPr>
                <w:b/>
              </w:rPr>
            </w:pPr>
            <w:r w:rsidRPr="00B140A7">
              <w:rPr>
                <w:b/>
              </w:rPr>
              <w:t>Product</w:t>
            </w:r>
          </w:p>
        </w:tc>
        <w:tc>
          <w:tcPr>
            <w:tcW w:w="3961" w:type="dxa"/>
            <w:gridSpan w:val="3"/>
            <w:shd w:val="clear" w:color="auto" w:fill="F2F2F2" w:themeFill="background1" w:themeFillShade="F2"/>
          </w:tcPr>
          <w:p w14:paraId="4485B302" w14:textId="035ED771" w:rsidR="00B140A7" w:rsidRPr="00B140A7" w:rsidRDefault="00B140A7" w:rsidP="00B140A7">
            <w:r w:rsidRPr="00B140A7">
              <w:t>Mark “X” in the appropriate column</w:t>
            </w:r>
          </w:p>
        </w:tc>
      </w:tr>
      <w:tr w:rsidR="00B140A7" w:rsidRPr="00C7459F" w14:paraId="03CC7E0C" w14:textId="77777777" w:rsidTr="00257D5B">
        <w:tc>
          <w:tcPr>
            <w:tcW w:w="1980" w:type="dxa"/>
            <w:vMerge/>
            <w:shd w:val="clear" w:color="auto" w:fill="F2F2F2" w:themeFill="background1" w:themeFillShade="F2"/>
          </w:tcPr>
          <w:p w14:paraId="75A7BB90" w14:textId="3D3E8FEC" w:rsidR="00B140A7" w:rsidRPr="00B140A7" w:rsidRDefault="00B140A7" w:rsidP="00B140A7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14:paraId="3ED37654" w14:textId="37894E1D" w:rsidR="00B140A7" w:rsidRPr="00B140A7" w:rsidRDefault="00B140A7" w:rsidP="00B140A7">
            <w:pPr>
              <w:rPr>
                <w:b/>
              </w:rPr>
            </w:pPr>
          </w:p>
        </w:tc>
        <w:tc>
          <w:tcPr>
            <w:tcW w:w="3689" w:type="dxa"/>
            <w:vMerge/>
            <w:shd w:val="clear" w:color="auto" w:fill="F2F2F2" w:themeFill="background1" w:themeFillShade="F2"/>
          </w:tcPr>
          <w:p w14:paraId="516F4776" w14:textId="10758F0A" w:rsidR="00B140A7" w:rsidRPr="00B140A7" w:rsidRDefault="00B140A7" w:rsidP="00B140A7">
            <w:pPr>
              <w:rPr>
                <w:b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351556A1" w14:textId="165DE677" w:rsidR="00B140A7" w:rsidRPr="00B140A7" w:rsidRDefault="00B01847" w:rsidP="00280CE3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="00B140A7" w:rsidRPr="00B140A7">
              <w:rPr>
                <w:b/>
              </w:rPr>
              <w:t>Cert</w:t>
            </w:r>
            <w:r w:rsidR="00280CE3">
              <w:rPr>
                <w:b/>
              </w:rPr>
              <w:t>.</w:t>
            </w:r>
            <w:r w:rsidR="00B140A7" w:rsidRPr="00B140A7">
              <w:rPr>
                <w:b/>
              </w:rPr>
              <w:t xml:space="preserve"> required</w:t>
            </w:r>
          </w:p>
        </w:tc>
        <w:tc>
          <w:tcPr>
            <w:tcW w:w="1393" w:type="dxa"/>
            <w:shd w:val="clear" w:color="auto" w:fill="F2F2F2" w:themeFill="background1" w:themeFillShade="F2"/>
          </w:tcPr>
          <w:p w14:paraId="0EA93363" w14:textId="77777777" w:rsidR="00B140A7" w:rsidRPr="00B140A7" w:rsidRDefault="00B140A7" w:rsidP="00280CE3">
            <w:pPr>
              <w:jc w:val="center"/>
              <w:rPr>
                <w:b/>
              </w:rPr>
            </w:pPr>
            <w:r w:rsidRPr="00B140A7">
              <w:rPr>
                <w:b/>
              </w:rPr>
              <w:t>Product unmodified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14:paraId="0C2508BA" w14:textId="77777777" w:rsidR="00B140A7" w:rsidRPr="00B140A7" w:rsidRDefault="00B140A7" w:rsidP="00280CE3">
            <w:pPr>
              <w:jc w:val="center"/>
              <w:rPr>
                <w:b/>
              </w:rPr>
            </w:pPr>
            <w:r w:rsidRPr="00B140A7">
              <w:rPr>
                <w:b/>
              </w:rPr>
              <w:t>Product modified*</w:t>
            </w:r>
          </w:p>
        </w:tc>
      </w:tr>
      <w:tr w:rsidR="00B140A7" w:rsidRPr="00C7459F" w14:paraId="1C4F4CF2" w14:textId="77777777" w:rsidTr="00257D5B">
        <w:tc>
          <w:tcPr>
            <w:tcW w:w="1980" w:type="dxa"/>
          </w:tcPr>
          <w:p w14:paraId="0C0FABF9" w14:textId="77777777" w:rsidR="00B140A7" w:rsidRPr="00C7459F" w:rsidRDefault="00B140A7" w:rsidP="00B140A7"/>
        </w:tc>
        <w:tc>
          <w:tcPr>
            <w:tcW w:w="850" w:type="dxa"/>
          </w:tcPr>
          <w:p w14:paraId="5045196B" w14:textId="77777777" w:rsidR="00B140A7" w:rsidRPr="00C7459F" w:rsidRDefault="00B140A7" w:rsidP="00B140A7"/>
        </w:tc>
        <w:tc>
          <w:tcPr>
            <w:tcW w:w="3689" w:type="dxa"/>
          </w:tcPr>
          <w:p w14:paraId="05ECFB4D" w14:textId="77777777" w:rsidR="00B140A7" w:rsidRPr="00C7459F" w:rsidRDefault="00B140A7" w:rsidP="00B140A7"/>
        </w:tc>
        <w:tc>
          <w:tcPr>
            <w:tcW w:w="1346" w:type="dxa"/>
          </w:tcPr>
          <w:p w14:paraId="6F717091" w14:textId="77777777" w:rsidR="00B140A7" w:rsidRPr="00C7459F" w:rsidRDefault="00B140A7" w:rsidP="00280CE3">
            <w:pPr>
              <w:jc w:val="center"/>
            </w:pPr>
          </w:p>
        </w:tc>
        <w:tc>
          <w:tcPr>
            <w:tcW w:w="1393" w:type="dxa"/>
          </w:tcPr>
          <w:p w14:paraId="6DF86255" w14:textId="77777777" w:rsidR="00B140A7" w:rsidRPr="00C7459F" w:rsidRDefault="00B140A7" w:rsidP="00280CE3">
            <w:pPr>
              <w:jc w:val="center"/>
            </w:pPr>
          </w:p>
        </w:tc>
        <w:tc>
          <w:tcPr>
            <w:tcW w:w="1222" w:type="dxa"/>
          </w:tcPr>
          <w:p w14:paraId="6CE15A3A" w14:textId="77777777" w:rsidR="00B140A7" w:rsidRPr="00C7459F" w:rsidRDefault="00B140A7" w:rsidP="00280CE3">
            <w:pPr>
              <w:jc w:val="center"/>
            </w:pPr>
          </w:p>
        </w:tc>
      </w:tr>
      <w:tr w:rsidR="00B140A7" w:rsidRPr="00C7459F" w14:paraId="1E1CA9DC" w14:textId="77777777" w:rsidTr="00257D5B">
        <w:tc>
          <w:tcPr>
            <w:tcW w:w="1980" w:type="dxa"/>
          </w:tcPr>
          <w:p w14:paraId="1FEB6138" w14:textId="77777777" w:rsidR="00B140A7" w:rsidRPr="00C7459F" w:rsidRDefault="00B140A7" w:rsidP="00B140A7"/>
        </w:tc>
        <w:tc>
          <w:tcPr>
            <w:tcW w:w="850" w:type="dxa"/>
          </w:tcPr>
          <w:p w14:paraId="23FD709F" w14:textId="77777777" w:rsidR="00B140A7" w:rsidRPr="00C7459F" w:rsidRDefault="00B140A7" w:rsidP="00B140A7"/>
        </w:tc>
        <w:tc>
          <w:tcPr>
            <w:tcW w:w="3689" w:type="dxa"/>
          </w:tcPr>
          <w:p w14:paraId="4CD63DFB" w14:textId="77777777" w:rsidR="00B140A7" w:rsidRPr="00C7459F" w:rsidRDefault="00B140A7" w:rsidP="00B140A7"/>
        </w:tc>
        <w:tc>
          <w:tcPr>
            <w:tcW w:w="1346" w:type="dxa"/>
          </w:tcPr>
          <w:p w14:paraId="5214A531" w14:textId="77777777" w:rsidR="00B140A7" w:rsidRPr="00C7459F" w:rsidRDefault="00B140A7" w:rsidP="00280CE3">
            <w:pPr>
              <w:jc w:val="center"/>
            </w:pPr>
          </w:p>
        </w:tc>
        <w:tc>
          <w:tcPr>
            <w:tcW w:w="1393" w:type="dxa"/>
          </w:tcPr>
          <w:p w14:paraId="7D122EED" w14:textId="77777777" w:rsidR="00B140A7" w:rsidRPr="00C7459F" w:rsidRDefault="00B140A7" w:rsidP="00280CE3">
            <w:pPr>
              <w:jc w:val="center"/>
            </w:pPr>
          </w:p>
        </w:tc>
        <w:tc>
          <w:tcPr>
            <w:tcW w:w="1222" w:type="dxa"/>
          </w:tcPr>
          <w:p w14:paraId="3D9F2A0A" w14:textId="77777777" w:rsidR="00B140A7" w:rsidRPr="00C7459F" w:rsidRDefault="00B140A7" w:rsidP="00280CE3">
            <w:pPr>
              <w:jc w:val="center"/>
            </w:pPr>
          </w:p>
        </w:tc>
      </w:tr>
      <w:tr w:rsidR="00B140A7" w:rsidRPr="00C7459F" w14:paraId="13FF6EBC" w14:textId="77777777" w:rsidTr="00257D5B">
        <w:tc>
          <w:tcPr>
            <w:tcW w:w="1980" w:type="dxa"/>
          </w:tcPr>
          <w:p w14:paraId="0F84F6A5" w14:textId="77777777" w:rsidR="00B140A7" w:rsidRPr="00C7459F" w:rsidRDefault="00B140A7" w:rsidP="00B140A7"/>
        </w:tc>
        <w:tc>
          <w:tcPr>
            <w:tcW w:w="850" w:type="dxa"/>
          </w:tcPr>
          <w:p w14:paraId="7AF6DC93" w14:textId="77777777" w:rsidR="00B140A7" w:rsidRPr="00C7459F" w:rsidRDefault="00B140A7" w:rsidP="00B140A7"/>
        </w:tc>
        <w:tc>
          <w:tcPr>
            <w:tcW w:w="3689" w:type="dxa"/>
          </w:tcPr>
          <w:p w14:paraId="6B78DBED" w14:textId="77777777" w:rsidR="00B140A7" w:rsidRPr="00C7459F" w:rsidRDefault="00B140A7" w:rsidP="00B140A7"/>
        </w:tc>
        <w:tc>
          <w:tcPr>
            <w:tcW w:w="1346" w:type="dxa"/>
          </w:tcPr>
          <w:p w14:paraId="1699FBED" w14:textId="77777777" w:rsidR="00B140A7" w:rsidRPr="00C7459F" w:rsidRDefault="00B140A7" w:rsidP="00280CE3">
            <w:pPr>
              <w:jc w:val="center"/>
            </w:pPr>
          </w:p>
        </w:tc>
        <w:tc>
          <w:tcPr>
            <w:tcW w:w="1393" w:type="dxa"/>
          </w:tcPr>
          <w:p w14:paraId="2C626B12" w14:textId="77777777" w:rsidR="00B140A7" w:rsidRPr="00C7459F" w:rsidRDefault="00B140A7" w:rsidP="00280CE3">
            <w:pPr>
              <w:jc w:val="center"/>
            </w:pPr>
          </w:p>
        </w:tc>
        <w:tc>
          <w:tcPr>
            <w:tcW w:w="1222" w:type="dxa"/>
          </w:tcPr>
          <w:p w14:paraId="56B25F50" w14:textId="77777777" w:rsidR="00B140A7" w:rsidRPr="00C7459F" w:rsidRDefault="00B140A7" w:rsidP="00280CE3">
            <w:pPr>
              <w:jc w:val="center"/>
            </w:pPr>
          </w:p>
        </w:tc>
      </w:tr>
      <w:tr w:rsidR="00B140A7" w:rsidRPr="00C7459F" w14:paraId="234D76AE" w14:textId="77777777" w:rsidTr="00257D5B">
        <w:tc>
          <w:tcPr>
            <w:tcW w:w="1980" w:type="dxa"/>
          </w:tcPr>
          <w:p w14:paraId="40269EFA" w14:textId="77777777" w:rsidR="00B140A7" w:rsidRPr="00C7459F" w:rsidRDefault="00B140A7" w:rsidP="00B140A7"/>
        </w:tc>
        <w:tc>
          <w:tcPr>
            <w:tcW w:w="850" w:type="dxa"/>
          </w:tcPr>
          <w:p w14:paraId="24ADC280" w14:textId="77777777" w:rsidR="00B140A7" w:rsidRPr="00C7459F" w:rsidRDefault="00B140A7" w:rsidP="00B140A7"/>
        </w:tc>
        <w:tc>
          <w:tcPr>
            <w:tcW w:w="3689" w:type="dxa"/>
          </w:tcPr>
          <w:p w14:paraId="390B6EA2" w14:textId="77777777" w:rsidR="00B140A7" w:rsidRPr="00C7459F" w:rsidRDefault="00B140A7" w:rsidP="00B140A7"/>
        </w:tc>
        <w:tc>
          <w:tcPr>
            <w:tcW w:w="1346" w:type="dxa"/>
          </w:tcPr>
          <w:p w14:paraId="06A0174B" w14:textId="77777777" w:rsidR="00B140A7" w:rsidRPr="00C7459F" w:rsidRDefault="00B140A7" w:rsidP="00280CE3">
            <w:pPr>
              <w:jc w:val="center"/>
            </w:pPr>
          </w:p>
        </w:tc>
        <w:tc>
          <w:tcPr>
            <w:tcW w:w="1393" w:type="dxa"/>
          </w:tcPr>
          <w:p w14:paraId="46AA54F0" w14:textId="77777777" w:rsidR="00B140A7" w:rsidRPr="00C7459F" w:rsidRDefault="00B140A7" w:rsidP="00280CE3">
            <w:pPr>
              <w:jc w:val="center"/>
            </w:pPr>
          </w:p>
        </w:tc>
        <w:tc>
          <w:tcPr>
            <w:tcW w:w="1222" w:type="dxa"/>
          </w:tcPr>
          <w:p w14:paraId="0F8959FA" w14:textId="77777777" w:rsidR="00B140A7" w:rsidRPr="00C7459F" w:rsidRDefault="00B140A7" w:rsidP="00280CE3">
            <w:pPr>
              <w:jc w:val="center"/>
            </w:pPr>
          </w:p>
        </w:tc>
      </w:tr>
      <w:tr w:rsidR="00B140A7" w:rsidRPr="00C7459F" w14:paraId="3CB9732D" w14:textId="77777777" w:rsidTr="00257D5B">
        <w:tc>
          <w:tcPr>
            <w:tcW w:w="1980" w:type="dxa"/>
          </w:tcPr>
          <w:p w14:paraId="50CB1338" w14:textId="77777777" w:rsidR="00B140A7" w:rsidRPr="00C7459F" w:rsidRDefault="00B140A7" w:rsidP="00B140A7"/>
        </w:tc>
        <w:tc>
          <w:tcPr>
            <w:tcW w:w="850" w:type="dxa"/>
          </w:tcPr>
          <w:p w14:paraId="19AD3E49" w14:textId="77777777" w:rsidR="00B140A7" w:rsidRPr="00C7459F" w:rsidRDefault="00B140A7" w:rsidP="00B140A7"/>
        </w:tc>
        <w:tc>
          <w:tcPr>
            <w:tcW w:w="3689" w:type="dxa"/>
          </w:tcPr>
          <w:p w14:paraId="263B426C" w14:textId="77777777" w:rsidR="00B140A7" w:rsidRPr="00C7459F" w:rsidRDefault="00B140A7" w:rsidP="00B140A7"/>
        </w:tc>
        <w:tc>
          <w:tcPr>
            <w:tcW w:w="1346" w:type="dxa"/>
          </w:tcPr>
          <w:p w14:paraId="4A700326" w14:textId="77777777" w:rsidR="00B140A7" w:rsidRPr="00C7459F" w:rsidRDefault="00B140A7" w:rsidP="00280CE3">
            <w:pPr>
              <w:jc w:val="center"/>
            </w:pPr>
          </w:p>
        </w:tc>
        <w:tc>
          <w:tcPr>
            <w:tcW w:w="1393" w:type="dxa"/>
          </w:tcPr>
          <w:p w14:paraId="4635A172" w14:textId="77777777" w:rsidR="00B140A7" w:rsidRPr="00C7459F" w:rsidRDefault="00B140A7" w:rsidP="00280CE3">
            <w:pPr>
              <w:jc w:val="center"/>
            </w:pPr>
          </w:p>
        </w:tc>
        <w:tc>
          <w:tcPr>
            <w:tcW w:w="1222" w:type="dxa"/>
          </w:tcPr>
          <w:p w14:paraId="127F67B0" w14:textId="77777777" w:rsidR="00B140A7" w:rsidRPr="00C7459F" w:rsidRDefault="00B140A7" w:rsidP="00280CE3">
            <w:pPr>
              <w:jc w:val="center"/>
            </w:pPr>
          </w:p>
        </w:tc>
      </w:tr>
      <w:tr w:rsidR="00B140A7" w:rsidRPr="00C7459F" w14:paraId="0B893F41" w14:textId="77777777" w:rsidTr="00257D5B">
        <w:tc>
          <w:tcPr>
            <w:tcW w:w="1980" w:type="dxa"/>
          </w:tcPr>
          <w:p w14:paraId="46FAEFA3" w14:textId="77777777" w:rsidR="00B140A7" w:rsidRPr="00C7459F" w:rsidRDefault="00B140A7" w:rsidP="00B140A7"/>
        </w:tc>
        <w:tc>
          <w:tcPr>
            <w:tcW w:w="850" w:type="dxa"/>
          </w:tcPr>
          <w:p w14:paraId="23C80F6B" w14:textId="77777777" w:rsidR="00B140A7" w:rsidRPr="00C7459F" w:rsidRDefault="00B140A7" w:rsidP="00B140A7"/>
        </w:tc>
        <w:tc>
          <w:tcPr>
            <w:tcW w:w="3689" w:type="dxa"/>
          </w:tcPr>
          <w:p w14:paraId="4D042F1F" w14:textId="77777777" w:rsidR="00B140A7" w:rsidRPr="00C7459F" w:rsidRDefault="00B140A7" w:rsidP="00B140A7"/>
        </w:tc>
        <w:tc>
          <w:tcPr>
            <w:tcW w:w="1346" w:type="dxa"/>
          </w:tcPr>
          <w:p w14:paraId="34909B65" w14:textId="77777777" w:rsidR="00B140A7" w:rsidRPr="00C7459F" w:rsidRDefault="00B140A7" w:rsidP="00280CE3">
            <w:pPr>
              <w:jc w:val="center"/>
            </w:pPr>
          </w:p>
        </w:tc>
        <w:tc>
          <w:tcPr>
            <w:tcW w:w="1393" w:type="dxa"/>
          </w:tcPr>
          <w:p w14:paraId="2AA63115" w14:textId="77777777" w:rsidR="00B140A7" w:rsidRPr="00C7459F" w:rsidRDefault="00B140A7" w:rsidP="00280CE3">
            <w:pPr>
              <w:jc w:val="center"/>
            </w:pPr>
          </w:p>
        </w:tc>
        <w:tc>
          <w:tcPr>
            <w:tcW w:w="1222" w:type="dxa"/>
          </w:tcPr>
          <w:p w14:paraId="44B5BFBB" w14:textId="77777777" w:rsidR="00B140A7" w:rsidRPr="00C7459F" w:rsidRDefault="00B140A7" w:rsidP="00280CE3">
            <w:pPr>
              <w:jc w:val="center"/>
            </w:pPr>
          </w:p>
        </w:tc>
      </w:tr>
      <w:tr w:rsidR="00280CE3" w:rsidRPr="00C7459F" w14:paraId="41059DE5" w14:textId="77777777" w:rsidTr="00257D5B">
        <w:tc>
          <w:tcPr>
            <w:tcW w:w="1980" w:type="dxa"/>
          </w:tcPr>
          <w:p w14:paraId="0EBC1319" w14:textId="77777777" w:rsidR="00280CE3" w:rsidRPr="00C7459F" w:rsidRDefault="00280CE3" w:rsidP="00B140A7"/>
        </w:tc>
        <w:tc>
          <w:tcPr>
            <w:tcW w:w="850" w:type="dxa"/>
          </w:tcPr>
          <w:p w14:paraId="6035550F" w14:textId="77777777" w:rsidR="00280CE3" w:rsidRPr="00C7459F" w:rsidRDefault="00280CE3" w:rsidP="00B140A7"/>
        </w:tc>
        <w:tc>
          <w:tcPr>
            <w:tcW w:w="3689" w:type="dxa"/>
          </w:tcPr>
          <w:p w14:paraId="790D1C61" w14:textId="77777777" w:rsidR="00280CE3" w:rsidRPr="00C7459F" w:rsidRDefault="00280CE3" w:rsidP="00B140A7"/>
        </w:tc>
        <w:tc>
          <w:tcPr>
            <w:tcW w:w="1346" w:type="dxa"/>
          </w:tcPr>
          <w:p w14:paraId="07069FB7" w14:textId="77777777" w:rsidR="00280CE3" w:rsidRPr="00C7459F" w:rsidRDefault="00280CE3" w:rsidP="00280CE3">
            <w:pPr>
              <w:jc w:val="center"/>
            </w:pPr>
          </w:p>
        </w:tc>
        <w:tc>
          <w:tcPr>
            <w:tcW w:w="1393" w:type="dxa"/>
          </w:tcPr>
          <w:p w14:paraId="2429E74E" w14:textId="77777777" w:rsidR="00280CE3" w:rsidRPr="00C7459F" w:rsidRDefault="00280CE3" w:rsidP="00280CE3">
            <w:pPr>
              <w:jc w:val="center"/>
            </w:pPr>
          </w:p>
        </w:tc>
        <w:tc>
          <w:tcPr>
            <w:tcW w:w="1222" w:type="dxa"/>
          </w:tcPr>
          <w:p w14:paraId="769B5B2C" w14:textId="77777777" w:rsidR="00280CE3" w:rsidRPr="00C7459F" w:rsidRDefault="00280CE3" w:rsidP="00280CE3">
            <w:pPr>
              <w:jc w:val="center"/>
            </w:pPr>
          </w:p>
        </w:tc>
      </w:tr>
      <w:tr w:rsidR="00280CE3" w:rsidRPr="00C7459F" w14:paraId="4F4AB616" w14:textId="77777777" w:rsidTr="00257D5B">
        <w:tc>
          <w:tcPr>
            <w:tcW w:w="1980" w:type="dxa"/>
          </w:tcPr>
          <w:p w14:paraId="557BB22F" w14:textId="77777777" w:rsidR="00280CE3" w:rsidRPr="00C7459F" w:rsidRDefault="00280CE3" w:rsidP="00B140A7"/>
        </w:tc>
        <w:tc>
          <w:tcPr>
            <w:tcW w:w="850" w:type="dxa"/>
          </w:tcPr>
          <w:p w14:paraId="056F8759" w14:textId="77777777" w:rsidR="00280CE3" w:rsidRPr="00C7459F" w:rsidRDefault="00280CE3" w:rsidP="00B140A7"/>
        </w:tc>
        <w:tc>
          <w:tcPr>
            <w:tcW w:w="3689" w:type="dxa"/>
          </w:tcPr>
          <w:p w14:paraId="22A825BE" w14:textId="77777777" w:rsidR="00280CE3" w:rsidRPr="00C7459F" w:rsidRDefault="00280CE3" w:rsidP="00B140A7"/>
        </w:tc>
        <w:tc>
          <w:tcPr>
            <w:tcW w:w="1346" w:type="dxa"/>
          </w:tcPr>
          <w:p w14:paraId="27BCBDA5" w14:textId="77777777" w:rsidR="00280CE3" w:rsidRPr="00C7459F" w:rsidRDefault="00280CE3" w:rsidP="00280CE3">
            <w:pPr>
              <w:jc w:val="center"/>
            </w:pPr>
          </w:p>
        </w:tc>
        <w:tc>
          <w:tcPr>
            <w:tcW w:w="1393" w:type="dxa"/>
          </w:tcPr>
          <w:p w14:paraId="0EC431B2" w14:textId="77777777" w:rsidR="00280CE3" w:rsidRPr="00C7459F" w:rsidRDefault="00280CE3" w:rsidP="00280CE3">
            <w:pPr>
              <w:jc w:val="center"/>
            </w:pPr>
          </w:p>
        </w:tc>
        <w:tc>
          <w:tcPr>
            <w:tcW w:w="1222" w:type="dxa"/>
          </w:tcPr>
          <w:p w14:paraId="17B32979" w14:textId="77777777" w:rsidR="00280CE3" w:rsidRPr="00C7459F" w:rsidRDefault="00280CE3" w:rsidP="00280CE3">
            <w:pPr>
              <w:jc w:val="center"/>
            </w:pPr>
          </w:p>
        </w:tc>
      </w:tr>
      <w:tr w:rsidR="00280CE3" w:rsidRPr="00C7459F" w14:paraId="2254C64E" w14:textId="77777777" w:rsidTr="00257D5B">
        <w:tc>
          <w:tcPr>
            <w:tcW w:w="1980" w:type="dxa"/>
          </w:tcPr>
          <w:p w14:paraId="6704C12B" w14:textId="77777777" w:rsidR="00280CE3" w:rsidRPr="00C7459F" w:rsidRDefault="00280CE3" w:rsidP="00B140A7"/>
        </w:tc>
        <w:tc>
          <w:tcPr>
            <w:tcW w:w="850" w:type="dxa"/>
          </w:tcPr>
          <w:p w14:paraId="3C7369CF" w14:textId="77777777" w:rsidR="00280CE3" w:rsidRPr="00C7459F" w:rsidRDefault="00280CE3" w:rsidP="00B140A7"/>
        </w:tc>
        <w:tc>
          <w:tcPr>
            <w:tcW w:w="3689" w:type="dxa"/>
          </w:tcPr>
          <w:p w14:paraId="32AF0636" w14:textId="77777777" w:rsidR="00280CE3" w:rsidRPr="00C7459F" w:rsidRDefault="00280CE3" w:rsidP="00B140A7"/>
        </w:tc>
        <w:tc>
          <w:tcPr>
            <w:tcW w:w="1346" w:type="dxa"/>
          </w:tcPr>
          <w:p w14:paraId="7F8E218D" w14:textId="77777777" w:rsidR="00280CE3" w:rsidRPr="00C7459F" w:rsidRDefault="00280CE3" w:rsidP="00280CE3">
            <w:pPr>
              <w:jc w:val="center"/>
            </w:pPr>
          </w:p>
        </w:tc>
        <w:tc>
          <w:tcPr>
            <w:tcW w:w="1393" w:type="dxa"/>
          </w:tcPr>
          <w:p w14:paraId="0AAA198F" w14:textId="77777777" w:rsidR="00280CE3" w:rsidRPr="00C7459F" w:rsidRDefault="00280CE3" w:rsidP="00280CE3">
            <w:pPr>
              <w:jc w:val="center"/>
            </w:pPr>
          </w:p>
        </w:tc>
        <w:tc>
          <w:tcPr>
            <w:tcW w:w="1222" w:type="dxa"/>
          </w:tcPr>
          <w:p w14:paraId="3AA335D4" w14:textId="77777777" w:rsidR="00280CE3" w:rsidRPr="00C7459F" w:rsidRDefault="00280CE3" w:rsidP="00280CE3">
            <w:pPr>
              <w:jc w:val="center"/>
            </w:pPr>
          </w:p>
        </w:tc>
      </w:tr>
      <w:tr w:rsidR="00280CE3" w:rsidRPr="00C7459F" w14:paraId="4B3A6514" w14:textId="77777777" w:rsidTr="00257D5B">
        <w:tc>
          <w:tcPr>
            <w:tcW w:w="1980" w:type="dxa"/>
          </w:tcPr>
          <w:p w14:paraId="6099C897" w14:textId="77777777" w:rsidR="00280CE3" w:rsidRPr="00C7459F" w:rsidRDefault="00280CE3" w:rsidP="00B140A7"/>
        </w:tc>
        <w:tc>
          <w:tcPr>
            <w:tcW w:w="850" w:type="dxa"/>
          </w:tcPr>
          <w:p w14:paraId="06B13C19" w14:textId="77777777" w:rsidR="00280CE3" w:rsidRPr="00C7459F" w:rsidRDefault="00280CE3" w:rsidP="00B140A7"/>
        </w:tc>
        <w:tc>
          <w:tcPr>
            <w:tcW w:w="3689" w:type="dxa"/>
          </w:tcPr>
          <w:p w14:paraId="585B4C7E" w14:textId="77777777" w:rsidR="00280CE3" w:rsidRPr="00C7459F" w:rsidRDefault="00280CE3" w:rsidP="00B140A7"/>
        </w:tc>
        <w:tc>
          <w:tcPr>
            <w:tcW w:w="1346" w:type="dxa"/>
          </w:tcPr>
          <w:p w14:paraId="41926D91" w14:textId="77777777" w:rsidR="00280CE3" w:rsidRPr="00C7459F" w:rsidRDefault="00280CE3" w:rsidP="00280CE3">
            <w:pPr>
              <w:jc w:val="center"/>
            </w:pPr>
          </w:p>
        </w:tc>
        <w:tc>
          <w:tcPr>
            <w:tcW w:w="1393" w:type="dxa"/>
          </w:tcPr>
          <w:p w14:paraId="29822DD1" w14:textId="77777777" w:rsidR="00280CE3" w:rsidRPr="00C7459F" w:rsidRDefault="00280CE3" w:rsidP="00280CE3">
            <w:pPr>
              <w:jc w:val="center"/>
            </w:pPr>
          </w:p>
        </w:tc>
        <w:tc>
          <w:tcPr>
            <w:tcW w:w="1222" w:type="dxa"/>
          </w:tcPr>
          <w:p w14:paraId="0224721D" w14:textId="77777777" w:rsidR="00280CE3" w:rsidRPr="00C7459F" w:rsidRDefault="00280CE3" w:rsidP="00280CE3">
            <w:pPr>
              <w:jc w:val="center"/>
            </w:pPr>
          </w:p>
        </w:tc>
      </w:tr>
      <w:tr w:rsidR="00280CE3" w:rsidRPr="00C7459F" w14:paraId="5CA79802" w14:textId="77777777" w:rsidTr="00257D5B">
        <w:tc>
          <w:tcPr>
            <w:tcW w:w="1980" w:type="dxa"/>
          </w:tcPr>
          <w:p w14:paraId="1B753C42" w14:textId="77777777" w:rsidR="00280CE3" w:rsidRPr="00C7459F" w:rsidRDefault="00280CE3" w:rsidP="00B140A7"/>
        </w:tc>
        <w:tc>
          <w:tcPr>
            <w:tcW w:w="850" w:type="dxa"/>
          </w:tcPr>
          <w:p w14:paraId="7B955F2E" w14:textId="77777777" w:rsidR="00280CE3" w:rsidRPr="00C7459F" w:rsidRDefault="00280CE3" w:rsidP="00B140A7"/>
        </w:tc>
        <w:tc>
          <w:tcPr>
            <w:tcW w:w="3689" w:type="dxa"/>
          </w:tcPr>
          <w:p w14:paraId="2C716930" w14:textId="77777777" w:rsidR="00280CE3" w:rsidRPr="00C7459F" w:rsidRDefault="00280CE3" w:rsidP="00B140A7"/>
        </w:tc>
        <w:tc>
          <w:tcPr>
            <w:tcW w:w="1346" w:type="dxa"/>
          </w:tcPr>
          <w:p w14:paraId="15DD2B7C" w14:textId="77777777" w:rsidR="00280CE3" w:rsidRPr="00C7459F" w:rsidRDefault="00280CE3" w:rsidP="00280CE3">
            <w:pPr>
              <w:jc w:val="center"/>
            </w:pPr>
          </w:p>
        </w:tc>
        <w:tc>
          <w:tcPr>
            <w:tcW w:w="1393" w:type="dxa"/>
          </w:tcPr>
          <w:p w14:paraId="60D9EDBD" w14:textId="77777777" w:rsidR="00280CE3" w:rsidRPr="00C7459F" w:rsidRDefault="00280CE3" w:rsidP="00280CE3">
            <w:pPr>
              <w:jc w:val="center"/>
            </w:pPr>
          </w:p>
        </w:tc>
        <w:tc>
          <w:tcPr>
            <w:tcW w:w="1222" w:type="dxa"/>
          </w:tcPr>
          <w:p w14:paraId="2382669F" w14:textId="77777777" w:rsidR="00280CE3" w:rsidRPr="00C7459F" w:rsidRDefault="00280CE3" w:rsidP="00280CE3">
            <w:pPr>
              <w:jc w:val="center"/>
            </w:pPr>
          </w:p>
        </w:tc>
      </w:tr>
      <w:tr w:rsidR="00280CE3" w:rsidRPr="00C7459F" w14:paraId="6675BCF1" w14:textId="77777777" w:rsidTr="00257D5B">
        <w:tc>
          <w:tcPr>
            <w:tcW w:w="1980" w:type="dxa"/>
          </w:tcPr>
          <w:p w14:paraId="67813C90" w14:textId="77777777" w:rsidR="00280CE3" w:rsidRPr="00C7459F" w:rsidRDefault="00280CE3" w:rsidP="00B140A7"/>
        </w:tc>
        <w:tc>
          <w:tcPr>
            <w:tcW w:w="850" w:type="dxa"/>
          </w:tcPr>
          <w:p w14:paraId="63FD4E4E" w14:textId="77777777" w:rsidR="00280CE3" w:rsidRPr="00C7459F" w:rsidRDefault="00280CE3" w:rsidP="00B140A7"/>
        </w:tc>
        <w:tc>
          <w:tcPr>
            <w:tcW w:w="3689" w:type="dxa"/>
          </w:tcPr>
          <w:p w14:paraId="07B1F90E" w14:textId="77777777" w:rsidR="00280CE3" w:rsidRPr="00C7459F" w:rsidRDefault="00280CE3" w:rsidP="00B140A7"/>
        </w:tc>
        <w:tc>
          <w:tcPr>
            <w:tcW w:w="1346" w:type="dxa"/>
          </w:tcPr>
          <w:p w14:paraId="51AC4515" w14:textId="77777777" w:rsidR="00280CE3" w:rsidRPr="00C7459F" w:rsidRDefault="00280CE3" w:rsidP="00280CE3">
            <w:pPr>
              <w:jc w:val="center"/>
            </w:pPr>
          </w:p>
        </w:tc>
        <w:tc>
          <w:tcPr>
            <w:tcW w:w="1393" w:type="dxa"/>
          </w:tcPr>
          <w:p w14:paraId="58E31CE8" w14:textId="77777777" w:rsidR="00280CE3" w:rsidRPr="00C7459F" w:rsidRDefault="00280CE3" w:rsidP="00280CE3">
            <w:pPr>
              <w:jc w:val="center"/>
            </w:pPr>
          </w:p>
        </w:tc>
        <w:tc>
          <w:tcPr>
            <w:tcW w:w="1222" w:type="dxa"/>
          </w:tcPr>
          <w:p w14:paraId="1BD8C7CD" w14:textId="77777777" w:rsidR="00280CE3" w:rsidRPr="00C7459F" w:rsidRDefault="00280CE3" w:rsidP="00280CE3">
            <w:pPr>
              <w:jc w:val="center"/>
            </w:pPr>
          </w:p>
        </w:tc>
      </w:tr>
      <w:tr w:rsidR="00280CE3" w:rsidRPr="00C7459F" w14:paraId="7858C0A3" w14:textId="77777777" w:rsidTr="00257D5B">
        <w:tc>
          <w:tcPr>
            <w:tcW w:w="1980" w:type="dxa"/>
          </w:tcPr>
          <w:p w14:paraId="6E73362F" w14:textId="77777777" w:rsidR="00280CE3" w:rsidRPr="00C7459F" w:rsidRDefault="00280CE3" w:rsidP="00B140A7"/>
        </w:tc>
        <w:tc>
          <w:tcPr>
            <w:tcW w:w="850" w:type="dxa"/>
          </w:tcPr>
          <w:p w14:paraId="54F2AB13" w14:textId="77777777" w:rsidR="00280CE3" w:rsidRPr="00C7459F" w:rsidRDefault="00280CE3" w:rsidP="00B140A7"/>
        </w:tc>
        <w:tc>
          <w:tcPr>
            <w:tcW w:w="3689" w:type="dxa"/>
          </w:tcPr>
          <w:p w14:paraId="7C99D76F" w14:textId="77777777" w:rsidR="00280CE3" w:rsidRPr="00C7459F" w:rsidRDefault="00280CE3" w:rsidP="00B140A7"/>
        </w:tc>
        <w:tc>
          <w:tcPr>
            <w:tcW w:w="1346" w:type="dxa"/>
          </w:tcPr>
          <w:p w14:paraId="34EAADDE" w14:textId="77777777" w:rsidR="00280CE3" w:rsidRPr="00C7459F" w:rsidRDefault="00280CE3" w:rsidP="00280CE3">
            <w:pPr>
              <w:jc w:val="center"/>
            </w:pPr>
          </w:p>
        </w:tc>
        <w:tc>
          <w:tcPr>
            <w:tcW w:w="1393" w:type="dxa"/>
          </w:tcPr>
          <w:p w14:paraId="2A1CF0E5" w14:textId="77777777" w:rsidR="00280CE3" w:rsidRPr="00C7459F" w:rsidRDefault="00280CE3" w:rsidP="00280CE3">
            <w:pPr>
              <w:jc w:val="center"/>
            </w:pPr>
          </w:p>
        </w:tc>
        <w:tc>
          <w:tcPr>
            <w:tcW w:w="1222" w:type="dxa"/>
          </w:tcPr>
          <w:p w14:paraId="33525377" w14:textId="77777777" w:rsidR="00280CE3" w:rsidRPr="00C7459F" w:rsidRDefault="00280CE3" w:rsidP="00280CE3">
            <w:pPr>
              <w:jc w:val="center"/>
            </w:pPr>
          </w:p>
        </w:tc>
      </w:tr>
      <w:tr w:rsidR="00280CE3" w:rsidRPr="00C7459F" w14:paraId="4F55BDFD" w14:textId="77777777" w:rsidTr="00257D5B">
        <w:tc>
          <w:tcPr>
            <w:tcW w:w="1980" w:type="dxa"/>
          </w:tcPr>
          <w:p w14:paraId="3966F23F" w14:textId="77777777" w:rsidR="00280CE3" w:rsidRPr="00C7459F" w:rsidRDefault="00280CE3" w:rsidP="00B140A7"/>
        </w:tc>
        <w:tc>
          <w:tcPr>
            <w:tcW w:w="850" w:type="dxa"/>
          </w:tcPr>
          <w:p w14:paraId="3D681E79" w14:textId="77777777" w:rsidR="00280CE3" w:rsidRPr="00C7459F" w:rsidRDefault="00280CE3" w:rsidP="00B140A7"/>
        </w:tc>
        <w:tc>
          <w:tcPr>
            <w:tcW w:w="3689" w:type="dxa"/>
          </w:tcPr>
          <w:p w14:paraId="5E65DBA7" w14:textId="77777777" w:rsidR="00280CE3" w:rsidRPr="00C7459F" w:rsidRDefault="00280CE3" w:rsidP="00B140A7"/>
        </w:tc>
        <w:tc>
          <w:tcPr>
            <w:tcW w:w="1346" w:type="dxa"/>
          </w:tcPr>
          <w:p w14:paraId="04A86B64" w14:textId="77777777" w:rsidR="00280CE3" w:rsidRPr="00C7459F" w:rsidRDefault="00280CE3" w:rsidP="00280CE3">
            <w:pPr>
              <w:jc w:val="center"/>
            </w:pPr>
          </w:p>
        </w:tc>
        <w:tc>
          <w:tcPr>
            <w:tcW w:w="1393" w:type="dxa"/>
          </w:tcPr>
          <w:p w14:paraId="4C2C8703" w14:textId="77777777" w:rsidR="00280CE3" w:rsidRPr="00C7459F" w:rsidRDefault="00280CE3" w:rsidP="00280CE3">
            <w:pPr>
              <w:jc w:val="center"/>
            </w:pPr>
          </w:p>
        </w:tc>
        <w:tc>
          <w:tcPr>
            <w:tcW w:w="1222" w:type="dxa"/>
          </w:tcPr>
          <w:p w14:paraId="634453F5" w14:textId="77777777" w:rsidR="00280CE3" w:rsidRPr="00C7459F" w:rsidRDefault="00280CE3" w:rsidP="00280CE3">
            <w:pPr>
              <w:jc w:val="center"/>
            </w:pPr>
          </w:p>
        </w:tc>
      </w:tr>
      <w:tr w:rsidR="00280CE3" w:rsidRPr="00C7459F" w14:paraId="227B5C17" w14:textId="77777777" w:rsidTr="00257D5B">
        <w:tc>
          <w:tcPr>
            <w:tcW w:w="1980" w:type="dxa"/>
          </w:tcPr>
          <w:p w14:paraId="5EB94DD1" w14:textId="77777777" w:rsidR="00280CE3" w:rsidRPr="00C7459F" w:rsidRDefault="00280CE3" w:rsidP="00B140A7"/>
        </w:tc>
        <w:tc>
          <w:tcPr>
            <w:tcW w:w="850" w:type="dxa"/>
          </w:tcPr>
          <w:p w14:paraId="05EB3EB2" w14:textId="77777777" w:rsidR="00280CE3" w:rsidRPr="00C7459F" w:rsidRDefault="00280CE3" w:rsidP="00B140A7"/>
        </w:tc>
        <w:tc>
          <w:tcPr>
            <w:tcW w:w="3689" w:type="dxa"/>
          </w:tcPr>
          <w:p w14:paraId="2CD0D821" w14:textId="77777777" w:rsidR="00280CE3" w:rsidRPr="00C7459F" w:rsidRDefault="00280CE3" w:rsidP="00B140A7"/>
        </w:tc>
        <w:tc>
          <w:tcPr>
            <w:tcW w:w="1346" w:type="dxa"/>
          </w:tcPr>
          <w:p w14:paraId="63003CEF" w14:textId="77777777" w:rsidR="00280CE3" w:rsidRPr="00C7459F" w:rsidRDefault="00280CE3" w:rsidP="00280CE3">
            <w:pPr>
              <w:jc w:val="center"/>
            </w:pPr>
          </w:p>
        </w:tc>
        <w:tc>
          <w:tcPr>
            <w:tcW w:w="1393" w:type="dxa"/>
          </w:tcPr>
          <w:p w14:paraId="1B2E7997" w14:textId="77777777" w:rsidR="00280CE3" w:rsidRPr="00C7459F" w:rsidRDefault="00280CE3" w:rsidP="00280CE3">
            <w:pPr>
              <w:jc w:val="center"/>
            </w:pPr>
          </w:p>
        </w:tc>
        <w:tc>
          <w:tcPr>
            <w:tcW w:w="1222" w:type="dxa"/>
          </w:tcPr>
          <w:p w14:paraId="60FB4462" w14:textId="77777777" w:rsidR="00280CE3" w:rsidRPr="00C7459F" w:rsidRDefault="00280CE3" w:rsidP="00280CE3">
            <w:pPr>
              <w:jc w:val="center"/>
            </w:pPr>
          </w:p>
        </w:tc>
      </w:tr>
      <w:tr w:rsidR="00280CE3" w:rsidRPr="00C7459F" w14:paraId="71902C2C" w14:textId="77777777" w:rsidTr="00257D5B">
        <w:tc>
          <w:tcPr>
            <w:tcW w:w="1980" w:type="dxa"/>
          </w:tcPr>
          <w:p w14:paraId="5D5EBE9D" w14:textId="77777777" w:rsidR="00280CE3" w:rsidRPr="00C7459F" w:rsidRDefault="00280CE3" w:rsidP="00B140A7"/>
        </w:tc>
        <w:tc>
          <w:tcPr>
            <w:tcW w:w="850" w:type="dxa"/>
          </w:tcPr>
          <w:p w14:paraId="16C373EA" w14:textId="77777777" w:rsidR="00280CE3" w:rsidRPr="00C7459F" w:rsidRDefault="00280CE3" w:rsidP="00B140A7"/>
        </w:tc>
        <w:tc>
          <w:tcPr>
            <w:tcW w:w="3689" w:type="dxa"/>
          </w:tcPr>
          <w:p w14:paraId="63429A8B" w14:textId="77777777" w:rsidR="00280CE3" w:rsidRPr="00C7459F" w:rsidRDefault="00280CE3" w:rsidP="00B140A7"/>
        </w:tc>
        <w:tc>
          <w:tcPr>
            <w:tcW w:w="1346" w:type="dxa"/>
          </w:tcPr>
          <w:p w14:paraId="0D2FABBA" w14:textId="77777777" w:rsidR="00280CE3" w:rsidRPr="00C7459F" w:rsidRDefault="00280CE3" w:rsidP="00280CE3">
            <w:pPr>
              <w:jc w:val="center"/>
            </w:pPr>
          </w:p>
        </w:tc>
        <w:tc>
          <w:tcPr>
            <w:tcW w:w="1393" w:type="dxa"/>
          </w:tcPr>
          <w:p w14:paraId="78DBC141" w14:textId="77777777" w:rsidR="00280CE3" w:rsidRPr="00C7459F" w:rsidRDefault="00280CE3" w:rsidP="00280CE3">
            <w:pPr>
              <w:jc w:val="center"/>
            </w:pPr>
          </w:p>
        </w:tc>
        <w:tc>
          <w:tcPr>
            <w:tcW w:w="1222" w:type="dxa"/>
          </w:tcPr>
          <w:p w14:paraId="2191CDC8" w14:textId="77777777" w:rsidR="00280CE3" w:rsidRPr="00C7459F" w:rsidRDefault="00280CE3" w:rsidP="00280CE3">
            <w:pPr>
              <w:jc w:val="center"/>
            </w:pPr>
          </w:p>
        </w:tc>
      </w:tr>
      <w:tr w:rsidR="00280CE3" w:rsidRPr="00C7459F" w14:paraId="5C3DBCDE" w14:textId="77777777" w:rsidTr="00257D5B">
        <w:tc>
          <w:tcPr>
            <w:tcW w:w="1980" w:type="dxa"/>
          </w:tcPr>
          <w:p w14:paraId="38FA35F8" w14:textId="77777777" w:rsidR="00280CE3" w:rsidRPr="00C7459F" w:rsidRDefault="00280CE3" w:rsidP="00B140A7"/>
        </w:tc>
        <w:tc>
          <w:tcPr>
            <w:tcW w:w="850" w:type="dxa"/>
          </w:tcPr>
          <w:p w14:paraId="71F52FF3" w14:textId="77777777" w:rsidR="00280CE3" w:rsidRPr="00C7459F" w:rsidRDefault="00280CE3" w:rsidP="00B140A7"/>
        </w:tc>
        <w:tc>
          <w:tcPr>
            <w:tcW w:w="3689" w:type="dxa"/>
          </w:tcPr>
          <w:p w14:paraId="663D7AB5" w14:textId="77777777" w:rsidR="00280CE3" w:rsidRPr="00C7459F" w:rsidRDefault="00280CE3" w:rsidP="00B140A7"/>
        </w:tc>
        <w:tc>
          <w:tcPr>
            <w:tcW w:w="1346" w:type="dxa"/>
          </w:tcPr>
          <w:p w14:paraId="5F994E4A" w14:textId="77777777" w:rsidR="00280CE3" w:rsidRPr="00C7459F" w:rsidRDefault="00280CE3" w:rsidP="00280CE3">
            <w:pPr>
              <w:jc w:val="center"/>
            </w:pPr>
          </w:p>
        </w:tc>
        <w:tc>
          <w:tcPr>
            <w:tcW w:w="1393" w:type="dxa"/>
          </w:tcPr>
          <w:p w14:paraId="175D533D" w14:textId="77777777" w:rsidR="00280CE3" w:rsidRPr="00C7459F" w:rsidRDefault="00280CE3" w:rsidP="00280CE3">
            <w:pPr>
              <w:jc w:val="center"/>
            </w:pPr>
          </w:p>
        </w:tc>
        <w:tc>
          <w:tcPr>
            <w:tcW w:w="1222" w:type="dxa"/>
          </w:tcPr>
          <w:p w14:paraId="724F0347" w14:textId="77777777" w:rsidR="00280CE3" w:rsidRPr="00C7459F" w:rsidRDefault="00280CE3" w:rsidP="00280CE3">
            <w:pPr>
              <w:jc w:val="center"/>
            </w:pPr>
          </w:p>
        </w:tc>
      </w:tr>
    </w:tbl>
    <w:p w14:paraId="5AF60F97" w14:textId="77777777" w:rsidR="00AE2EAF" w:rsidRDefault="00AE2EAF" w:rsidP="00AE2EAF">
      <w:pPr>
        <w:pStyle w:val="Heading1"/>
        <w:numPr>
          <w:ilvl w:val="0"/>
          <w:numId w:val="0"/>
        </w:numPr>
      </w:pPr>
      <w:r>
        <w:t>Declaration Regarding Complaints</w:t>
      </w:r>
    </w:p>
    <w:p w14:paraId="2CC10260" w14:textId="77777777" w:rsidR="00AE2EAF" w:rsidRPr="00212F4D" w:rsidRDefault="00AE2EAF" w:rsidP="00AE2EAF">
      <w:pPr>
        <w:pStyle w:val="HPiQAS1"/>
      </w:pPr>
      <w:r w:rsidRPr="00212F4D">
        <w:t>It is an explicit requirement of the International Accreditation Federation’s procedure for transferring certificates</w:t>
      </w:r>
      <w:r>
        <w:rPr>
          <w:rStyle w:val="FootnoteReference"/>
        </w:rPr>
        <w:footnoteReference w:id="1"/>
      </w:r>
      <w:r w:rsidRPr="00212F4D">
        <w:t xml:space="preserve">, that the person(s) applying for transfer, declare past </w:t>
      </w:r>
      <w:r>
        <w:t xml:space="preserve">complaints and actions taken regarding the compliance of the products whose certificates are being </w:t>
      </w:r>
      <w:r w:rsidRPr="00212F4D">
        <w:t>transferred.</w:t>
      </w:r>
      <w:r>
        <w:t xml:space="preserve"> Indicate below whether this has occurred and provide details if ‘yes’.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6868"/>
        <w:gridCol w:w="1559"/>
        <w:gridCol w:w="1696"/>
      </w:tblGrid>
      <w:tr w:rsidR="00AE2EAF" w:rsidRPr="00DA2308" w14:paraId="2E212CDD" w14:textId="77777777" w:rsidTr="00A54A23">
        <w:trPr>
          <w:trHeight w:val="558"/>
        </w:trPr>
        <w:tc>
          <w:tcPr>
            <w:tcW w:w="6868" w:type="dxa"/>
            <w:vAlign w:val="center"/>
          </w:tcPr>
          <w:p w14:paraId="0384F3A5" w14:textId="77777777" w:rsidR="00AE2EAF" w:rsidRPr="00212F4D" w:rsidRDefault="00AE2EAF" w:rsidP="00A54A23">
            <w:pPr>
              <w:pStyle w:val="NoSpacing"/>
            </w:pPr>
            <w:r w:rsidRPr="00212F4D">
              <w:t>Complaints have been received regarding the compliance of certified product(s)</w:t>
            </w:r>
          </w:p>
        </w:tc>
        <w:tc>
          <w:tcPr>
            <w:tcW w:w="1559" w:type="dxa"/>
            <w:vAlign w:val="center"/>
          </w:tcPr>
          <w:p w14:paraId="1E83C175" w14:textId="77777777" w:rsidR="00AE2EAF" w:rsidRPr="00212F4D" w:rsidRDefault="00AE2EAF" w:rsidP="00A54A23">
            <w:pPr>
              <w:pStyle w:val="NoSpacing"/>
              <w:jc w:val="center"/>
            </w:pPr>
            <w:r w:rsidRPr="00212F4D">
              <w:t>Yes</w:t>
            </w:r>
          </w:p>
        </w:tc>
        <w:tc>
          <w:tcPr>
            <w:tcW w:w="1696" w:type="dxa"/>
            <w:vAlign w:val="center"/>
          </w:tcPr>
          <w:p w14:paraId="3FA1680A" w14:textId="77777777" w:rsidR="00AE2EAF" w:rsidRPr="00212F4D" w:rsidRDefault="00AE2EAF" w:rsidP="00A54A23">
            <w:pPr>
              <w:pStyle w:val="NoSpacing"/>
              <w:jc w:val="center"/>
            </w:pPr>
            <w:r w:rsidRPr="00212F4D">
              <w:t>No</w:t>
            </w:r>
          </w:p>
        </w:tc>
      </w:tr>
      <w:tr w:rsidR="00AE2EAF" w:rsidRPr="00DA2308" w14:paraId="5C9287CD" w14:textId="77777777" w:rsidTr="00A54A23">
        <w:trPr>
          <w:trHeight w:val="558"/>
        </w:trPr>
        <w:tc>
          <w:tcPr>
            <w:tcW w:w="10123" w:type="dxa"/>
            <w:gridSpan w:val="3"/>
            <w:vAlign w:val="center"/>
          </w:tcPr>
          <w:p w14:paraId="49C2DCF9" w14:textId="77777777" w:rsidR="00AE2EAF" w:rsidRDefault="00AE2EAF" w:rsidP="00A54A23">
            <w:pPr>
              <w:pStyle w:val="NoSpacing"/>
            </w:pPr>
            <w:r>
              <w:t xml:space="preserve">Provide Details Here, if applicable: </w:t>
            </w:r>
          </w:p>
          <w:p w14:paraId="53A40942" w14:textId="77777777" w:rsidR="00AE2EAF" w:rsidRDefault="00AE2EAF" w:rsidP="00A54A23">
            <w:pPr>
              <w:pStyle w:val="NoSpacing"/>
            </w:pPr>
          </w:p>
          <w:p w14:paraId="570409C8" w14:textId="77777777" w:rsidR="00AE2EAF" w:rsidRDefault="00AE2EAF" w:rsidP="00A54A23">
            <w:pPr>
              <w:pStyle w:val="NoSpacing"/>
            </w:pPr>
          </w:p>
          <w:p w14:paraId="50F83192" w14:textId="77777777" w:rsidR="00AE2EAF" w:rsidRPr="00212F4D" w:rsidRDefault="00AE2EAF" w:rsidP="00A54A23">
            <w:pPr>
              <w:pStyle w:val="NoSpacing"/>
            </w:pPr>
          </w:p>
        </w:tc>
      </w:tr>
    </w:tbl>
    <w:p w14:paraId="772BDF5D" w14:textId="6BED27D2" w:rsidR="00B34F7E" w:rsidRDefault="00FD44AA" w:rsidP="00AE2EAF">
      <w:pPr>
        <w:pStyle w:val="Heading1"/>
        <w:numPr>
          <w:ilvl w:val="0"/>
          <w:numId w:val="0"/>
        </w:numPr>
      </w:pPr>
      <w:r>
        <w:lastRenderedPageBreak/>
        <w:t>Fees</w:t>
      </w:r>
      <w:r w:rsidR="00C81FA3">
        <w:tab/>
      </w:r>
    </w:p>
    <w:p w14:paraId="79596FB0" w14:textId="77777777" w:rsidR="00257D5B" w:rsidRDefault="00257D5B" w:rsidP="00257D5B">
      <w:r>
        <w:t xml:space="preserve">HPiVS will issue a separate Agreement with a price for a scope of work. </w:t>
      </w:r>
    </w:p>
    <w:p w14:paraId="0D20C27B" w14:textId="05C9AEDA" w:rsidR="00120A8A" w:rsidRPr="00120A8A" w:rsidRDefault="00120A8A" w:rsidP="000840FA">
      <w:pPr>
        <w:pStyle w:val="Heading1"/>
        <w:numPr>
          <w:ilvl w:val="0"/>
          <w:numId w:val="0"/>
        </w:numPr>
        <w:spacing w:before="360"/>
      </w:pPr>
      <w:r w:rsidRPr="00120A8A">
        <w:t xml:space="preserve">Client </w:t>
      </w:r>
      <w:r w:rsidR="00B33E1C">
        <w:t>Declaration</w:t>
      </w:r>
    </w:p>
    <w:p w14:paraId="5311D0E5" w14:textId="77777777" w:rsidR="00A05A9A" w:rsidRDefault="00A05A9A" w:rsidP="00AE2EAF">
      <w:pPr>
        <w:pStyle w:val="HPiQAS1"/>
      </w:pPr>
    </w:p>
    <w:p w14:paraId="6339BD8E" w14:textId="5DFA7377" w:rsidR="004C0FD7" w:rsidRDefault="00A05A9A" w:rsidP="00AE2EAF">
      <w:pPr>
        <w:pStyle w:val="HPiQAS1"/>
      </w:pPr>
      <w:r>
        <w:t xml:space="preserve">On </w:t>
      </w:r>
      <w:r w:rsidR="004C0FD7">
        <w:t xml:space="preserve">signing </w:t>
      </w:r>
      <w:r>
        <w:t xml:space="preserve">below </w:t>
      </w:r>
      <w:r w:rsidR="004C0FD7">
        <w:t>you are</w:t>
      </w:r>
      <w:r w:rsidR="00330F10">
        <w:t>:</w:t>
      </w:r>
    </w:p>
    <w:p w14:paraId="2BC2702C" w14:textId="2BEA142A" w:rsidR="00330F10" w:rsidRPr="00BF28A4" w:rsidRDefault="00330F10" w:rsidP="00BF28A4">
      <w:pPr>
        <w:pStyle w:val="HPiBodyText"/>
        <w:numPr>
          <w:ilvl w:val="0"/>
          <w:numId w:val="15"/>
        </w:numPr>
        <w:rPr>
          <w:rFonts w:asciiTheme="majorHAnsi" w:hAnsiTheme="majorHAnsi"/>
        </w:rPr>
      </w:pPr>
      <w:r w:rsidRPr="00BF28A4">
        <w:rPr>
          <w:rFonts w:asciiTheme="majorHAnsi" w:hAnsiTheme="majorHAnsi"/>
          <w:b/>
        </w:rPr>
        <w:t>Giving consent</w:t>
      </w:r>
      <w:r w:rsidRPr="00BF28A4">
        <w:rPr>
          <w:rFonts w:asciiTheme="majorHAnsi" w:hAnsiTheme="majorHAnsi"/>
        </w:rPr>
        <w:t xml:space="preserve"> to </w:t>
      </w:r>
      <w:r w:rsidR="00257D5B">
        <w:rPr>
          <w:rFonts w:asciiTheme="majorHAnsi" w:hAnsiTheme="majorHAnsi"/>
        </w:rPr>
        <w:t>your Notified Body</w:t>
      </w:r>
      <w:r w:rsidRPr="00BF28A4">
        <w:rPr>
          <w:rFonts w:asciiTheme="majorHAnsi" w:hAnsiTheme="majorHAnsi"/>
        </w:rPr>
        <w:t xml:space="preserve"> </w:t>
      </w:r>
      <w:r w:rsidR="00222751">
        <w:rPr>
          <w:rFonts w:asciiTheme="majorHAnsi" w:hAnsiTheme="majorHAnsi"/>
        </w:rPr>
        <w:t xml:space="preserve">to </w:t>
      </w:r>
      <w:r w:rsidR="00257D5B">
        <w:rPr>
          <w:rFonts w:asciiTheme="majorHAnsi" w:hAnsiTheme="majorHAnsi"/>
        </w:rPr>
        <w:t>send a copy of</w:t>
      </w:r>
      <w:r w:rsidRPr="00BF28A4">
        <w:rPr>
          <w:rFonts w:asciiTheme="majorHAnsi" w:hAnsiTheme="majorHAnsi"/>
        </w:rPr>
        <w:t xml:space="preserve"> all project documentation </w:t>
      </w:r>
      <w:r w:rsidR="006A65DF">
        <w:rPr>
          <w:rFonts w:asciiTheme="majorHAnsi" w:hAnsiTheme="majorHAnsi"/>
        </w:rPr>
        <w:t xml:space="preserve">held on file </w:t>
      </w:r>
      <w:r w:rsidRPr="00BF28A4">
        <w:rPr>
          <w:rFonts w:asciiTheme="majorHAnsi" w:hAnsiTheme="majorHAnsi"/>
        </w:rPr>
        <w:t>to</w:t>
      </w:r>
      <w:r w:rsidR="00075210">
        <w:rPr>
          <w:rFonts w:asciiTheme="majorHAnsi" w:hAnsiTheme="majorHAnsi"/>
        </w:rPr>
        <w:t xml:space="preserve"> HPi-CEproof Ltd</w:t>
      </w:r>
      <w:r w:rsidR="003F077F" w:rsidRPr="00BF28A4">
        <w:rPr>
          <w:rFonts w:asciiTheme="majorHAnsi" w:hAnsiTheme="majorHAnsi"/>
        </w:rPr>
        <w:t>.</w:t>
      </w:r>
    </w:p>
    <w:p w14:paraId="6F6F67ED" w14:textId="1362540E" w:rsidR="003F077F" w:rsidRDefault="003F077F" w:rsidP="00BF28A4">
      <w:pPr>
        <w:pStyle w:val="HPiBodyText"/>
        <w:numPr>
          <w:ilvl w:val="0"/>
          <w:numId w:val="15"/>
        </w:numPr>
        <w:rPr>
          <w:rFonts w:asciiTheme="majorHAnsi" w:hAnsiTheme="majorHAnsi"/>
        </w:rPr>
      </w:pPr>
      <w:r w:rsidRPr="00BF28A4">
        <w:rPr>
          <w:rFonts w:asciiTheme="majorHAnsi" w:hAnsiTheme="majorHAnsi"/>
          <w:b/>
        </w:rPr>
        <w:t>Applying</w:t>
      </w:r>
      <w:r w:rsidRPr="00BF28A4">
        <w:rPr>
          <w:rFonts w:asciiTheme="majorHAnsi" w:hAnsiTheme="majorHAnsi"/>
        </w:rPr>
        <w:t xml:space="preserve"> for certification from HPi</w:t>
      </w:r>
      <w:r w:rsidR="00075210">
        <w:rPr>
          <w:rFonts w:asciiTheme="majorHAnsi" w:hAnsiTheme="majorHAnsi"/>
        </w:rPr>
        <w:t xml:space="preserve">-CEproof </w:t>
      </w:r>
      <w:r w:rsidRPr="00BF28A4">
        <w:rPr>
          <w:rFonts w:asciiTheme="majorHAnsi" w:hAnsiTheme="majorHAnsi"/>
        </w:rPr>
        <w:t>Ltd.</w:t>
      </w:r>
    </w:p>
    <w:p w14:paraId="79B62E0D" w14:textId="77777777" w:rsidR="00075210" w:rsidRDefault="008C34F1" w:rsidP="00BF28A4">
      <w:pPr>
        <w:pStyle w:val="HPiBodyText"/>
        <w:numPr>
          <w:ilvl w:val="0"/>
          <w:numId w:val="15"/>
        </w:numPr>
        <w:rPr>
          <w:rFonts w:asciiTheme="majorHAnsi" w:hAnsiTheme="majorHAnsi"/>
        </w:rPr>
      </w:pPr>
      <w:r w:rsidRPr="000640D7">
        <w:rPr>
          <w:rFonts w:asciiTheme="majorHAnsi" w:hAnsiTheme="majorHAnsi"/>
          <w:b/>
        </w:rPr>
        <w:t>Committing</w:t>
      </w:r>
      <w:r>
        <w:rPr>
          <w:rFonts w:asciiTheme="majorHAnsi" w:hAnsiTheme="majorHAnsi"/>
        </w:rPr>
        <w:t xml:space="preserve"> </w:t>
      </w:r>
      <w:r w:rsidR="00241159">
        <w:rPr>
          <w:rFonts w:asciiTheme="majorHAnsi" w:hAnsiTheme="majorHAnsi"/>
        </w:rPr>
        <w:t>to</w:t>
      </w:r>
      <w:r w:rsidR="00075210">
        <w:rPr>
          <w:rFonts w:asciiTheme="majorHAnsi" w:hAnsiTheme="majorHAnsi"/>
        </w:rPr>
        <w:t>:</w:t>
      </w:r>
    </w:p>
    <w:p w14:paraId="0D5F2322" w14:textId="5729F89D" w:rsidR="008C34F1" w:rsidRDefault="00241159" w:rsidP="00075210">
      <w:pPr>
        <w:pStyle w:val="HPiBodyText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abide by HPi</w:t>
      </w:r>
      <w:r w:rsidR="00075210">
        <w:rPr>
          <w:rFonts w:asciiTheme="majorHAnsi" w:hAnsiTheme="majorHAnsi"/>
        </w:rPr>
        <w:t xml:space="preserve">-CEproof’s </w:t>
      </w:r>
      <w:r>
        <w:rPr>
          <w:rFonts w:asciiTheme="majorHAnsi" w:hAnsiTheme="majorHAnsi"/>
        </w:rPr>
        <w:t xml:space="preserve">standard terms and conditions which can be viewed at: </w:t>
      </w:r>
      <w:hyperlink r:id="rId11" w:history="1">
        <w:r w:rsidR="00075210" w:rsidRPr="00CB00FC">
          <w:rPr>
            <w:rStyle w:val="Hyperlink"/>
            <w:rFonts w:asciiTheme="majorHAnsi" w:hAnsiTheme="majorHAnsi"/>
          </w:rPr>
          <w:t>http://www.eucertification.com/notified-body/terms</w:t>
        </w:r>
      </w:hyperlink>
    </w:p>
    <w:p w14:paraId="02428713" w14:textId="77777777" w:rsidR="00257D5B" w:rsidRPr="002305F6" w:rsidRDefault="00257D5B" w:rsidP="00257D5B">
      <w:pPr>
        <w:pStyle w:val="HPiBodyText"/>
        <w:numPr>
          <w:ilvl w:val="1"/>
          <w:numId w:val="15"/>
        </w:numPr>
        <w:rPr>
          <w:rFonts w:asciiTheme="majorHAnsi" w:hAnsiTheme="majorHAnsi"/>
        </w:rPr>
      </w:pPr>
      <w:r w:rsidRPr="00570C34">
        <w:t xml:space="preserve">provide HPi Verification Services (Ireland) Ltd with </w:t>
      </w:r>
      <w:r>
        <w:t>a copy of the latest audit report(s) (modules D/E/H and their derivatives, only)</w:t>
      </w:r>
    </w:p>
    <w:p w14:paraId="17D4C085" w14:textId="77777777" w:rsidR="00257D5B" w:rsidRDefault="00BF28A4" w:rsidP="004709AB">
      <w:pPr>
        <w:pStyle w:val="HPiBodyText"/>
        <w:numPr>
          <w:ilvl w:val="0"/>
          <w:numId w:val="15"/>
        </w:numPr>
        <w:rPr>
          <w:rFonts w:asciiTheme="majorHAnsi" w:hAnsiTheme="majorHAnsi"/>
        </w:rPr>
      </w:pPr>
      <w:r w:rsidRPr="000840FA">
        <w:rPr>
          <w:rFonts w:asciiTheme="majorHAnsi" w:hAnsiTheme="majorHAnsi"/>
          <w:b/>
        </w:rPr>
        <w:t>Declaring</w:t>
      </w:r>
      <w:r w:rsidRPr="000840FA">
        <w:rPr>
          <w:rFonts w:asciiTheme="majorHAnsi" w:hAnsiTheme="majorHAnsi"/>
        </w:rPr>
        <w:t xml:space="preserve"> that</w:t>
      </w:r>
      <w:r w:rsidR="00257D5B">
        <w:rPr>
          <w:rFonts w:asciiTheme="majorHAnsi" w:hAnsiTheme="majorHAnsi"/>
        </w:rPr>
        <w:t>:</w:t>
      </w:r>
    </w:p>
    <w:p w14:paraId="5A6152C6" w14:textId="77777777" w:rsidR="00257D5B" w:rsidRDefault="00257D5B" w:rsidP="00257D5B">
      <w:pPr>
        <w:pStyle w:val="HPiBodyText"/>
        <w:numPr>
          <w:ilvl w:val="1"/>
          <w:numId w:val="15"/>
        </w:numPr>
        <w:rPr>
          <w:rFonts w:asciiTheme="majorHAnsi" w:hAnsiTheme="majorHAnsi"/>
        </w:rPr>
      </w:pPr>
      <w:bookmarkStart w:id="2" w:name="_Hlk53933924"/>
      <w:r>
        <w:rPr>
          <w:rFonts w:asciiTheme="majorHAnsi" w:hAnsiTheme="majorHAnsi"/>
        </w:rPr>
        <w:t xml:space="preserve">all the information above is an accurate representation, and </w:t>
      </w:r>
    </w:p>
    <w:bookmarkEnd w:id="2"/>
    <w:p w14:paraId="0D20C27F" w14:textId="52AA077F" w:rsidR="00B33E1C" w:rsidRPr="000840FA" w:rsidRDefault="002A15C6" w:rsidP="00257D5B">
      <w:pPr>
        <w:pStyle w:val="HPiBodyText"/>
        <w:numPr>
          <w:ilvl w:val="1"/>
          <w:numId w:val="15"/>
        </w:numPr>
        <w:rPr>
          <w:rFonts w:asciiTheme="majorHAnsi" w:hAnsiTheme="majorHAnsi"/>
        </w:rPr>
        <w:sectPr w:rsidR="00B33E1C" w:rsidRPr="000840FA" w:rsidSect="0044553B">
          <w:headerReference w:type="default" r:id="rId12"/>
          <w:footerReference w:type="default" r:id="rId13"/>
          <w:type w:val="continuous"/>
          <w:pgSz w:w="11906" w:h="16838"/>
          <w:pgMar w:top="3261" w:right="707" w:bottom="1276" w:left="709" w:header="708" w:footer="213" w:gutter="0"/>
          <w:cols w:space="708"/>
          <w:docGrid w:linePitch="360"/>
        </w:sectPr>
      </w:pPr>
      <w:r w:rsidRPr="000840FA">
        <w:rPr>
          <w:rFonts w:asciiTheme="majorHAnsi" w:hAnsiTheme="majorHAnsi"/>
        </w:rPr>
        <w:t>except where identified above,</w:t>
      </w:r>
      <w:r w:rsidR="00B05FD0" w:rsidRPr="000840FA">
        <w:rPr>
          <w:rFonts w:asciiTheme="majorHAnsi" w:hAnsiTheme="majorHAnsi"/>
        </w:rPr>
        <w:t xml:space="preserve"> </w:t>
      </w:r>
      <w:r w:rsidR="0097416C" w:rsidRPr="000840FA">
        <w:rPr>
          <w:rFonts w:asciiTheme="majorHAnsi" w:hAnsiTheme="majorHAnsi"/>
        </w:rPr>
        <w:t xml:space="preserve">the products </w:t>
      </w:r>
      <w:r w:rsidR="00433B59" w:rsidRPr="000840FA">
        <w:rPr>
          <w:rFonts w:asciiTheme="majorHAnsi" w:hAnsiTheme="majorHAnsi"/>
        </w:rPr>
        <w:t>remain</w:t>
      </w:r>
      <w:r w:rsidR="0097416C" w:rsidRPr="000840FA">
        <w:rPr>
          <w:rFonts w:asciiTheme="majorHAnsi" w:hAnsiTheme="majorHAnsi"/>
        </w:rPr>
        <w:t xml:space="preserve"> compliant with the </w:t>
      </w:r>
      <w:r w:rsidR="00433B59" w:rsidRPr="000840FA">
        <w:rPr>
          <w:rFonts w:asciiTheme="majorHAnsi" w:hAnsiTheme="majorHAnsi"/>
        </w:rPr>
        <w:t>Directive</w:t>
      </w:r>
      <w:r w:rsidR="000A3E86" w:rsidRPr="000840FA">
        <w:rPr>
          <w:rFonts w:asciiTheme="majorHAnsi" w:hAnsiTheme="majorHAnsi"/>
        </w:rPr>
        <w:t xml:space="preserve"> to which it was certified</w:t>
      </w:r>
      <w:r w:rsidR="00075210">
        <w:rPr>
          <w:rFonts w:asciiTheme="majorHAnsi" w:hAnsiTheme="majorHAnsi"/>
        </w:rPr>
        <w:t>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53"/>
        <w:gridCol w:w="4718"/>
        <w:gridCol w:w="1985"/>
        <w:gridCol w:w="1958"/>
      </w:tblGrid>
      <w:tr w:rsidR="00120A8A" w:rsidRPr="00120A8A" w14:paraId="0D20C287" w14:textId="77777777" w:rsidTr="00483801">
        <w:trPr>
          <w:trHeight w:val="439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D20C283" w14:textId="77777777" w:rsidR="00120A8A" w:rsidRPr="00120A8A" w:rsidRDefault="00120A8A" w:rsidP="00A00F4E">
            <w:pPr>
              <w:rPr>
                <w:rFonts w:asciiTheme="majorHAnsi" w:hAnsiTheme="majorHAnsi"/>
                <w:b/>
                <w:bCs/>
              </w:rPr>
            </w:pPr>
            <w:r w:rsidRPr="00120A8A">
              <w:rPr>
                <w:rFonts w:asciiTheme="majorHAnsi" w:hAnsiTheme="majorHAnsi"/>
                <w:b/>
                <w:bCs/>
              </w:rPr>
              <w:t>Name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0C284" w14:textId="77777777" w:rsidR="00120A8A" w:rsidRPr="00120A8A" w:rsidRDefault="00120A8A" w:rsidP="00A00F4E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D20C285" w14:textId="77777777" w:rsidR="00120A8A" w:rsidRPr="00483801" w:rsidRDefault="00120A8A" w:rsidP="00A00F4E">
            <w:pPr>
              <w:rPr>
                <w:rFonts w:asciiTheme="majorHAnsi" w:hAnsiTheme="majorHAnsi"/>
                <w:b/>
              </w:rPr>
            </w:pPr>
            <w:r w:rsidRPr="00483801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0C286" w14:textId="77777777" w:rsidR="00120A8A" w:rsidRPr="00120A8A" w:rsidRDefault="00120A8A" w:rsidP="00A00F4E">
            <w:pPr>
              <w:rPr>
                <w:rFonts w:asciiTheme="majorHAnsi" w:hAnsiTheme="majorHAnsi"/>
              </w:rPr>
            </w:pPr>
          </w:p>
        </w:tc>
      </w:tr>
      <w:tr w:rsidR="007A147F" w:rsidRPr="00120A8A" w14:paraId="5EC9B7D4" w14:textId="77777777" w:rsidTr="00483801">
        <w:trPr>
          <w:trHeight w:val="1232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CFF10D1" w14:textId="5292AE11" w:rsidR="007A147F" w:rsidRPr="00120A8A" w:rsidRDefault="00483801" w:rsidP="00A00F4E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Signature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DEB2" w14:textId="77777777" w:rsidR="007A147F" w:rsidRPr="00120A8A" w:rsidRDefault="007A147F" w:rsidP="00A00F4E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750120D" w14:textId="6796E095" w:rsidR="007A147F" w:rsidRPr="00120A8A" w:rsidRDefault="007A147F" w:rsidP="00A00F4E">
            <w:pPr>
              <w:rPr>
                <w:rFonts w:asciiTheme="majorHAnsi" w:hAnsiTheme="majorHAnsi"/>
              </w:rPr>
            </w:pPr>
            <w:r w:rsidRPr="00483801">
              <w:rPr>
                <w:rFonts w:asciiTheme="majorHAnsi" w:hAnsiTheme="majorHAnsi"/>
                <w:b/>
              </w:rPr>
              <w:t>Purchase order</w:t>
            </w:r>
            <w:r>
              <w:rPr>
                <w:rFonts w:asciiTheme="majorHAnsi" w:hAnsiTheme="majorHAnsi"/>
              </w:rPr>
              <w:t xml:space="preserve"> </w:t>
            </w:r>
            <w:r w:rsidR="002E2809">
              <w:rPr>
                <w:rFonts w:asciiTheme="majorHAnsi" w:hAnsiTheme="majorHAnsi"/>
              </w:rPr>
              <w:br/>
            </w:r>
            <w:r w:rsidR="002E2809">
              <w:rPr>
                <w:rFonts w:asciiTheme="majorHAnsi" w:hAnsiTheme="majorHAnsi"/>
                <w:sz w:val="18"/>
              </w:rPr>
              <w:t>(</w:t>
            </w:r>
            <w:r w:rsidRPr="007A147F">
              <w:rPr>
                <w:rFonts w:asciiTheme="majorHAnsi" w:hAnsiTheme="majorHAnsi"/>
                <w:sz w:val="18"/>
              </w:rPr>
              <w:t>if necessary</w:t>
            </w:r>
            <w:r w:rsidR="002E2809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17030" w14:textId="77777777" w:rsidR="007A147F" w:rsidRPr="00120A8A" w:rsidRDefault="007A147F" w:rsidP="00A00F4E">
            <w:pPr>
              <w:rPr>
                <w:rFonts w:asciiTheme="majorHAnsi" w:hAnsiTheme="majorHAnsi"/>
              </w:rPr>
            </w:pPr>
          </w:p>
        </w:tc>
      </w:tr>
      <w:tr w:rsidR="007A147F" w:rsidRPr="00120A8A" w14:paraId="1746B878" w14:textId="77777777" w:rsidTr="00483801">
        <w:trPr>
          <w:trHeight w:val="439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1D36FCC" w14:textId="1EF8F15D" w:rsidR="007A147F" w:rsidRPr="00120A8A" w:rsidRDefault="00483801" w:rsidP="00A00F4E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Email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BCC7" w14:textId="77777777" w:rsidR="007A147F" w:rsidRPr="00120A8A" w:rsidRDefault="007A147F" w:rsidP="00A00F4E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47AE5B4" w14:textId="61F1BF80" w:rsidR="007A147F" w:rsidRPr="00120A8A" w:rsidRDefault="00483801" w:rsidP="00A00F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Telephone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E1D7" w14:textId="77777777" w:rsidR="007A147F" w:rsidRPr="00120A8A" w:rsidRDefault="007A147F" w:rsidP="00A00F4E">
            <w:pPr>
              <w:rPr>
                <w:rFonts w:asciiTheme="majorHAnsi" w:hAnsiTheme="majorHAnsi"/>
              </w:rPr>
            </w:pPr>
          </w:p>
        </w:tc>
      </w:tr>
    </w:tbl>
    <w:bookmarkEnd w:id="0"/>
    <w:p w14:paraId="3860A131" w14:textId="5591AC10" w:rsidR="00276983" w:rsidRDefault="00276983" w:rsidP="00AE2EAF">
      <w:pPr>
        <w:pStyle w:val="HPiQAS1"/>
      </w:pPr>
      <w:r w:rsidRPr="00120A8A">
        <w:t xml:space="preserve">Please complete the </w:t>
      </w:r>
      <w:r>
        <w:t>following</w:t>
      </w:r>
      <w:r w:rsidRPr="00120A8A">
        <w:t xml:space="preserve"> details and return to Technical Manager</w:t>
      </w:r>
      <w:r>
        <w:t xml:space="preserve"> at office@hpi</w:t>
      </w:r>
      <w:r w:rsidR="00F6390E">
        <w:t>-ceproof</w:t>
      </w:r>
      <w:r>
        <w:t>.com</w:t>
      </w:r>
      <w:r w:rsidRPr="00120A8A">
        <w:t xml:space="preserve">.  </w:t>
      </w:r>
    </w:p>
    <w:p w14:paraId="6E14B0E3" w14:textId="77777777" w:rsidR="00276983" w:rsidRPr="00120A8A" w:rsidRDefault="00276983" w:rsidP="00AE2EAF">
      <w:pPr>
        <w:pStyle w:val="HPiQAS1"/>
        <w:rPr>
          <w:caps/>
        </w:rPr>
      </w:pPr>
      <w:r w:rsidRPr="00120A8A">
        <w:t>If you have any queries regarding the details on this form, please telephone +44 1491  822818</w:t>
      </w:r>
      <w:r>
        <w:t xml:space="preserve"> </w:t>
      </w:r>
      <w:r w:rsidRPr="00120A8A">
        <w:t>for help.</w:t>
      </w:r>
    </w:p>
    <w:p w14:paraId="1516E0AA" w14:textId="0A09E083" w:rsidR="0061419A" w:rsidRPr="0061419A" w:rsidRDefault="0061419A" w:rsidP="00C81FA3"/>
    <w:sectPr w:rsidR="0061419A" w:rsidRPr="0061419A" w:rsidSect="00C81FA3">
      <w:type w:val="continuous"/>
      <w:pgSz w:w="11906" w:h="16838"/>
      <w:pgMar w:top="2977" w:right="707" w:bottom="1276" w:left="709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7C225" w14:textId="77777777" w:rsidR="001745A9" w:rsidRDefault="001745A9" w:rsidP="00D31FD1">
      <w:pPr>
        <w:spacing w:after="0" w:line="240" w:lineRule="auto"/>
      </w:pPr>
      <w:r>
        <w:separator/>
      </w:r>
    </w:p>
  </w:endnote>
  <w:endnote w:type="continuationSeparator" w:id="0">
    <w:p w14:paraId="21CBE741" w14:textId="77777777" w:rsidR="001745A9" w:rsidRDefault="001745A9" w:rsidP="00D3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4" w:space="0" w:color="003E7E" w:themeColor="text2"/>
        <w:left w:val="single" w:sz="4" w:space="0" w:color="003E7E" w:themeColor="text2"/>
        <w:bottom w:val="single" w:sz="4" w:space="0" w:color="003E7E" w:themeColor="text2"/>
        <w:right w:val="single" w:sz="4" w:space="0" w:color="003E7E" w:themeColor="text2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45"/>
      <w:gridCol w:w="2335"/>
    </w:tblGrid>
    <w:tr w:rsidR="00D31FD1" w14:paraId="0D20C2BF" w14:textId="77777777" w:rsidTr="00D31FD1">
      <w:tc>
        <w:tcPr>
          <w:tcW w:w="8330" w:type="dxa"/>
        </w:tcPr>
        <w:p w14:paraId="0D20C2BC" w14:textId="01A48586" w:rsidR="00D31FD1" w:rsidRPr="003E61F7" w:rsidRDefault="00D31FD1" w:rsidP="00D31FD1">
          <w:pPr>
            <w:pStyle w:val="Footer"/>
            <w:rPr>
              <w:i/>
              <w:sz w:val="18"/>
            </w:rPr>
          </w:pPr>
          <w:r w:rsidRPr="003E61F7">
            <w:rPr>
              <w:i/>
              <w:sz w:val="18"/>
            </w:rPr>
            <w:t>© HPi</w:t>
          </w:r>
          <w:r w:rsidR="00F6390E">
            <w:rPr>
              <w:i/>
              <w:sz w:val="18"/>
            </w:rPr>
            <w:t>-CEproof Ltd</w:t>
          </w:r>
        </w:p>
        <w:p w14:paraId="0D20C2BD" w14:textId="77777777" w:rsidR="00D31FD1" w:rsidRDefault="00D31FD1" w:rsidP="00D31FD1">
          <w:pPr>
            <w:pStyle w:val="NoSpacing"/>
          </w:pPr>
        </w:p>
      </w:tc>
      <w:tc>
        <w:tcPr>
          <w:tcW w:w="2376" w:type="dxa"/>
        </w:tcPr>
        <w:p w14:paraId="0D20C2BE" w14:textId="77777777" w:rsidR="00D31FD1" w:rsidRDefault="00D31FD1" w:rsidP="00D31FD1">
          <w:pPr>
            <w:pStyle w:val="Footer"/>
            <w:jc w:val="right"/>
          </w:pPr>
          <w:r>
            <w:t xml:space="preserve">Page </w:t>
          </w:r>
          <w:r w:rsidR="00084C75">
            <w:fldChar w:fldCharType="begin"/>
          </w:r>
          <w:r w:rsidR="003E05CA">
            <w:instrText xml:space="preserve"> PAGE   \* MERGEFORMAT </w:instrText>
          </w:r>
          <w:r w:rsidR="00084C75">
            <w:fldChar w:fldCharType="separate"/>
          </w:r>
          <w:r w:rsidR="00150B25">
            <w:rPr>
              <w:noProof/>
            </w:rPr>
            <w:t>1</w:t>
          </w:r>
          <w:r w:rsidR="00084C75">
            <w:rPr>
              <w:noProof/>
            </w:rPr>
            <w:fldChar w:fldCharType="end"/>
          </w:r>
          <w:r>
            <w:t xml:space="preserve"> of </w:t>
          </w:r>
          <w:r w:rsidR="00084C75">
            <w:fldChar w:fldCharType="begin"/>
          </w:r>
          <w:r w:rsidR="00AC5B66">
            <w:instrText xml:space="preserve"> NUMPAGES  </w:instrText>
          </w:r>
          <w:r w:rsidR="00084C75">
            <w:fldChar w:fldCharType="separate"/>
          </w:r>
          <w:r w:rsidR="00150B25">
            <w:rPr>
              <w:noProof/>
            </w:rPr>
            <w:t>4</w:t>
          </w:r>
          <w:r w:rsidR="00084C75">
            <w:rPr>
              <w:noProof/>
            </w:rPr>
            <w:fldChar w:fldCharType="end"/>
          </w:r>
        </w:p>
      </w:tc>
    </w:tr>
  </w:tbl>
  <w:p w14:paraId="0D20C2C0" w14:textId="77777777" w:rsidR="00D31FD1" w:rsidRDefault="00D31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83CDB" w14:textId="77777777" w:rsidR="001745A9" w:rsidRDefault="001745A9" w:rsidP="00D31FD1">
      <w:pPr>
        <w:spacing w:after="0" w:line="240" w:lineRule="auto"/>
      </w:pPr>
      <w:r>
        <w:separator/>
      </w:r>
    </w:p>
  </w:footnote>
  <w:footnote w:type="continuationSeparator" w:id="0">
    <w:p w14:paraId="3BD2FD8F" w14:textId="77777777" w:rsidR="001745A9" w:rsidRDefault="001745A9" w:rsidP="00D31FD1">
      <w:pPr>
        <w:spacing w:after="0" w:line="240" w:lineRule="auto"/>
      </w:pPr>
      <w:r>
        <w:continuationSeparator/>
      </w:r>
    </w:p>
  </w:footnote>
  <w:footnote w:id="1">
    <w:p w14:paraId="7C70B489" w14:textId="77777777" w:rsidR="00AE2EAF" w:rsidRDefault="00AE2EAF" w:rsidP="00AE2EAF">
      <w:pPr>
        <w:pStyle w:val="FootnoteText"/>
      </w:pPr>
      <w:r>
        <w:rPr>
          <w:rStyle w:val="FootnoteReference"/>
        </w:rPr>
        <w:footnoteRef/>
      </w:r>
      <w:r>
        <w:t xml:space="preserve"> IAF-MD 2:2017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4" w:space="0" w:color="003E7E" w:themeColor="text2"/>
        <w:left w:val="single" w:sz="4" w:space="0" w:color="003E7E" w:themeColor="text2"/>
        <w:bottom w:val="single" w:sz="4" w:space="0" w:color="003E7E" w:themeColor="text2"/>
        <w:right w:val="single" w:sz="4" w:space="0" w:color="003E7E" w:themeColor="text2"/>
        <w:insideH w:val="single" w:sz="4" w:space="0" w:color="003E7E" w:themeColor="text2"/>
        <w:insideV w:val="single" w:sz="4" w:space="0" w:color="003E7E" w:themeColor="text2"/>
      </w:tblBorders>
      <w:tblLook w:val="04A0" w:firstRow="1" w:lastRow="0" w:firstColumn="1" w:lastColumn="0" w:noHBand="0" w:noVBand="1"/>
    </w:tblPr>
    <w:tblGrid>
      <w:gridCol w:w="2498"/>
      <w:gridCol w:w="1659"/>
      <w:gridCol w:w="1766"/>
      <w:gridCol w:w="313"/>
      <w:gridCol w:w="554"/>
      <w:gridCol w:w="313"/>
      <w:gridCol w:w="1461"/>
      <w:gridCol w:w="1079"/>
      <w:gridCol w:w="837"/>
    </w:tblGrid>
    <w:tr w:rsidR="0036656F" w14:paraId="0D20C2B5" w14:textId="77777777" w:rsidTr="0036656F">
      <w:trPr>
        <w:trHeight w:val="552"/>
      </w:trPr>
      <w:tc>
        <w:tcPr>
          <w:tcW w:w="2532" w:type="dxa"/>
          <w:vMerge w:val="restart"/>
        </w:tcPr>
        <w:p w14:paraId="0D20C2AC" w14:textId="436ECE43" w:rsidR="00043391" w:rsidRDefault="00F6390E" w:rsidP="00043391">
          <w:pPr>
            <w:pStyle w:val="Header"/>
            <w:tabs>
              <w:tab w:val="clear" w:pos="4513"/>
              <w:tab w:val="clear" w:pos="9026"/>
              <w:tab w:val="left" w:pos="2130"/>
            </w:tabs>
          </w:pPr>
          <w:r>
            <w:rPr>
              <w:noProof/>
            </w:rPr>
            <w:drawing>
              <wp:inline distT="0" distB="0" distL="0" distR="0" wp14:anchorId="0CEBBF47" wp14:editId="4B15BF97">
                <wp:extent cx="1133475" cy="682159"/>
                <wp:effectExtent l="0" t="0" r="0" b="0"/>
                <wp:docPr id="4" name="Pictur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4F5E66-D01D-46FF-BAF4-57674CCE4F6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86" name="Picture 2">
                          <a:extLst>
                            <a:ext uri="{FF2B5EF4-FFF2-40B4-BE49-F238E27FC236}">
                              <a16:creationId xmlns:a16="http://schemas.microsoft.com/office/drawing/2014/main" id="{0A4F5E66-D01D-46FF-BAF4-57674CCE4F6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011" cy="696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1" w:type="dxa"/>
          <w:vAlign w:val="center"/>
        </w:tcPr>
        <w:p w14:paraId="0D20C2AD" w14:textId="77777777" w:rsidR="00043391" w:rsidRDefault="00043391" w:rsidP="00043391">
          <w:pPr>
            <w:pStyle w:val="Header"/>
            <w:tabs>
              <w:tab w:val="clear" w:pos="4513"/>
              <w:tab w:val="clear" w:pos="9026"/>
              <w:tab w:val="left" w:pos="2130"/>
            </w:tabs>
            <w:jc w:val="right"/>
          </w:pPr>
          <w:r>
            <w:t>REFERENCE:</w:t>
          </w:r>
        </w:p>
      </w:tc>
      <w:sdt>
        <w:sdtPr>
          <w:rPr>
            <w:b/>
            <w:sz w:val="24"/>
          </w:rPr>
          <w:alias w:val="QAS Sections"/>
          <w:tag w:val="QAS Sections"/>
          <w:id w:val="-1268998035"/>
          <w:lock w:val="sdtLocked"/>
          <w:placeholder>
            <w:docPart w:val="C934C9CD80AF4504A990C6D124B8BBA4"/>
          </w:placeholder>
          <w:dropDownList>
            <w:listItem w:displayText="GEN" w:value="Generic"/>
            <w:listItem w:displayText="RCD" w:value="RCD"/>
            <w:listItem w:displayText="PRE" w:value="PRE"/>
            <w:listItem w:displayText="MCH" w:value="Machinery"/>
          </w:dropDownList>
        </w:sdtPr>
        <w:sdtEndPr/>
        <w:sdtContent>
          <w:tc>
            <w:tcPr>
              <w:tcW w:w="1838" w:type="dxa"/>
              <w:tcBorders>
                <w:right w:val="nil"/>
              </w:tcBorders>
              <w:vAlign w:val="center"/>
            </w:tcPr>
            <w:p w14:paraId="0D20C2AE" w14:textId="36561EA8" w:rsidR="00043391" w:rsidRPr="00043391" w:rsidRDefault="00175125" w:rsidP="0036656F">
              <w:pPr>
                <w:pStyle w:val="Header"/>
                <w:tabs>
                  <w:tab w:val="clear" w:pos="4513"/>
                  <w:tab w:val="clear" w:pos="9026"/>
                  <w:tab w:val="left" w:pos="2130"/>
                </w:tabs>
                <w:jc w:val="right"/>
                <w:rPr>
                  <w:b/>
                  <w:sz w:val="24"/>
                </w:rPr>
              </w:pPr>
              <w:r>
                <w:rPr>
                  <w:b/>
                  <w:sz w:val="24"/>
                </w:rPr>
                <w:t>GEN</w:t>
              </w:r>
            </w:p>
          </w:tc>
        </w:sdtContent>
      </w:sdt>
      <w:tc>
        <w:tcPr>
          <w:tcW w:w="314" w:type="dxa"/>
          <w:tcBorders>
            <w:left w:val="nil"/>
            <w:right w:val="nil"/>
          </w:tcBorders>
          <w:vAlign w:val="center"/>
        </w:tcPr>
        <w:p w14:paraId="0D20C2AF" w14:textId="77777777" w:rsidR="00043391" w:rsidRPr="00043391" w:rsidRDefault="0036656F" w:rsidP="00043391">
          <w:pPr>
            <w:pStyle w:val="Header"/>
            <w:tabs>
              <w:tab w:val="clear" w:pos="4513"/>
              <w:tab w:val="clear" w:pos="9026"/>
              <w:tab w:val="left" w:pos="2130"/>
            </w:tabs>
            <w:jc w:val="center"/>
            <w:rPr>
              <w:b/>
              <w:sz w:val="24"/>
            </w:rPr>
          </w:pPr>
          <w:r>
            <w:rPr>
              <w:b/>
              <w:sz w:val="24"/>
            </w:rPr>
            <w:t>-</w:t>
          </w:r>
        </w:p>
      </w:tc>
      <w:sdt>
        <w:sdtPr>
          <w:rPr>
            <w:b/>
            <w:sz w:val="24"/>
          </w:rPr>
          <w:alias w:val="QAS Document Type"/>
          <w:tag w:val="QAS Document Type"/>
          <w:id w:val="-886262272"/>
          <w:dropDownList>
            <w:listItem w:displayText="P" w:value="Procedure"/>
            <w:listItem w:displayText="F" w:value="Form"/>
            <w:listItem w:displayText="WI" w:value="Work Instruction"/>
          </w:dropDownList>
        </w:sdtPr>
        <w:sdtEndPr/>
        <w:sdtContent>
          <w:tc>
            <w:tcPr>
              <w:tcW w:w="567" w:type="dxa"/>
              <w:tcBorders>
                <w:left w:val="nil"/>
                <w:right w:val="nil"/>
              </w:tcBorders>
              <w:vAlign w:val="center"/>
            </w:tcPr>
            <w:p w14:paraId="0D20C2B0" w14:textId="77777777" w:rsidR="00043391" w:rsidRPr="00043391" w:rsidRDefault="00120A8A" w:rsidP="00043391">
              <w:pPr>
                <w:pStyle w:val="Header"/>
                <w:tabs>
                  <w:tab w:val="clear" w:pos="4513"/>
                  <w:tab w:val="clear" w:pos="9026"/>
                  <w:tab w:val="left" w:pos="2130"/>
                </w:tabs>
                <w:jc w:val="center"/>
                <w:rPr>
                  <w:b/>
                  <w:sz w:val="24"/>
                </w:rPr>
              </w:pPr>
              <w:r>
                <w:rPr>
                  <w:b/>
                  <w:sz w:val="24"/>
                </w:rPr>
                <w:t>F</w:t>
              </w:r>
            </w:p>
          </w:tc>
        </w:sdtContent>
      </w:sdt>
      <w:tc>
        <w:tcPr>
          <w:tcW w:w="314" w:type="dxa"/>
          <w:tcBorders>
            <w:left w:val="nil"/>
            <w:right w:val="nil"/>
          </w:tcBorders>
          <w:vAlign w:val="center"/>
        </w:tcPr>
        <w:p w14:paraId="0D20C2B1" w14:textId="77777777" w:rsidR="00043391" w:rsidRPr="00043391" w:rsidRDefault="0036656F" w:rsidP="00043391">
          <w:pPr>
            <w:pStyle w:val="Header"/>
            <w:tabs>
              <w:tab w:val="clear" w:pos="4513"/>
              <w:tab w:val="clear" w:pos="9026"/>
              <w:tab w:val="left" w:pos="2130"/>
            </w:tabs>
            <w:jc w:val="center"/>
            <w:rPr>
              <w:b/>
              <w:sz w:val="24"/>
            </w:rPr>
          </w:pPr>
          <w:r>
            <w:rPr>
              <w:b/>
              <w:sz w:val="24"/>
            </w:rPr>
            <w:t>-</w:t>
          </w:r>
        </w:p>
      </w:tc>
      <w:tc>
        <w:tcPr>
          <w:tcW w:w="1529" w:type="dxa"/>
          <w:tcBorders>
            <w:left w:val="nil"/>
          </w:tcBorders>
          <w:vAlign w:val="center"/>
        </w:tcPr>
        <w:p w14:paraId="0D20C2B2" w14:textId="701986B1" w:rsidR="00043391" w:rsidRPr="00043391" w:rsidRDefault="00175125" w:rsidP="0036656F">
          <w:pPr>
            <w:pStyle w:val="Header"/>
            <w:tabs>
              <w:tab w:val="clear" w:pos="4513"/>
              <w:tab w:val="clear" w:pos="9026"/>
              <w:tab w:val="left" w:pos="2130"/>
            </w:tabs>
            <w:rPr>
              <w:b/>
              <w:sz w:val="24"/>
            </w:rPr>
          </w:pPr>
          <w:r>
            <w:rPr>
              <w:b/>
              <w:sz w:val="24"/>
            </w:rPr>
            <w:t>16</w:t>
          </w:r>
        </w:p>
      </w:tc>
      <w:tc>
        <w:tcPr>
          <w:tcW w:w="1089" w:type="dxa"/>
          <w:vAlign w:val="center"/>
        </w:tcPr>
        <w:p w14:paraId="0D20C2B3" w14:textId="77777777" w:rsidR="00043391" w:rsidRDefault="00043391" w:rsidP="00043391">
          <w:pPr>
            <w:pStyle w:val="Header"/>
            <w:tabs>
              <w:tab w:val="clear" w:pos="4513"/>
              <w:tab w:val="clear" w:pos="9026"/>
              <w:tab w:val="left" w:pos="2130"/>
            </w:tabs>
            <w:jc w:val="right"/>
          </w:pPr>
          <w:r>
            <w:t>ISSUE:</w:t>
          </w:r>
        </w:p>
      </w:tc>
      <w:tc>
        <w:tcPr>
          <w:tcW w:w="862" w:type="dxa"/>
          <w:vAlign w:val="center"/>
        </w:tcPr>
        <w:p w14:paraId="0D20C2B4" w14:textId="0686B109" w:rsidR="00043391" w:rsidRPr="00043391" w:rsidRDefault="00043391" w:rsidP="00031D43">
          <w:pPr>
            <w:pStyle w:val="Header"/>
            <w:tabs>
              <w:tab w:val="clear" w:pos="4513"/>
              <w:tab w:val="clear" w:pos="9026"/>
              <w:tab w:val="left" w:pos="2130"/>
            </w:tabs>
            <w:jc w:val="center"/>
            <w:rPr>
              <w:b/>
              <w:sz w:val="24"/>
            </w:rPr>
          </w:pPr>
          <w:r>
            <w:rPr>
              <w:b/>
              <w:sz w:val="24"/>
            </w:rPr>
            <w:t>0</w:t>
          </w:r>
          <w:r w:rsidR="001C4166">
            <w:rPr>
              <w:b/>
              <w:sz w:val="24"/>
            </w:rPr>
            <w:t>2</w:t>
          </w:r>
        </w:p>
      </w:tc>
    </w:tr>
    <w:tr w:rsidR="00043391" w14:paraId="0D20C2B9" w14:textId="77777777" w:rsidTr="0036656F">
      <w:tc>
        <w:tcPr>
          <w:tcW w:w="2532" w:type="dxa"/>
          <w:vMerge/>
        </w:tcPr>
        <w:p w14:paraId="0D20C2B6" w14:textId="77777777" w:rsidR="00043391" w:rsidRDefault="00043391" w:rsidP="00043391">
          <w:pPr>
            <w:pStyle w:val="Header"/>
            <w:tabs>
              <w:tab w:val="clear" w:pos="4513"/>
              <w:tab w:val="clear" w:pos="9026"/>
              <w:tab w:val="left" w:pos="2130"/>
            </w:tabs>
          </w:pPr>
        </w:p>
      </w:tc>
      <w:tc>
        <w:tcPr>
          <w:tcW w:w="1661" w:type="dxa"/>
          <w:vAlign w:val="center"/>
        </w:tcPr>
        <w:p w14:paraId="0D20C2B7" w14:textId="77777777" w:rsidR="00043391" w:rsidRDefault="00043391" w:rsidP="00043391">
          <w:pPr>
            <w:pStyle w:val="Header"/>
            <w:tabs>
              <w:tab w:val="clear" w:pos="4513"/>
              <w:tab w:val="clear" w:pos="9026"/>
              <w:tab w:val="left" w:pos="2130"/>
            </w:tabs>
            <w:jc w:val="right"/>
          </w:pPr>
          <w:r>
            <w:t>TITLE:</w:t>
          </w:r>
        </w:p>
      </w:tc>
      <w:tc>
        <w:tcPr>
          <w:tcW w:w="6513" w:type="dxa"/>
          <w:gridSpan w:val="7"/>
          <w:vAlign w:val="center"/>
        </w:tcPr>
        <w:p w14:paraId="0D20C2B8" w14:textId="519333E2" w:rsidR="00043391" w:rsidRPr="00043391" w:rsidRDefault="00175125" w:rsidP="005E7B60">
          <w:pPr>
            <w:pStyle w:val="Header"/>
            <w:tabs>
              <w:tab w:val="clear" w:pos="4513"/>
              <w:tab w:val="clear" w:pos="9026"/>
              <w:tab w:val="left" w:pos="2130"/>
            </w:tabs>
            <w:jc w:val="center"/>
            <w:rPr>
              <w:b/>
              <w:sz w:val="28"/>
            </w:rPr>
          </w:pPr>
          <w:r w:rsidRPr="00175125">
            <w:rPr>
              <w:b/>
              <w:sz w:val="28"/>
            </w:rPr>
            <w:t xml:space="preserve">APPLICATION TO TRANSFER </w:t>
          </w:r>
          <w:r w:rsidR="001C4166" w:rsidRPr="00175125">
            <w:rPr>
              <w:b/>
              <w:sz w:val="28"/>
            </w:rPr>
            <w:t>CERTIFICATES</w:t>
          </w:r>
          <w:r w:rsidR="001C4166">
            <w:rPr>
              <w:b/>
              <w:sz w:val="28"/>
            </w:rPr>
            <w:br/>
            <w:t>CE to UKCA</w:t>
          </w:r>
          <w:r w:rsidR="00C56CEB">
            <w:rPr>
              <w:b/>
              <w:sz w:val="28"/>
            </w:rPr>
            <w:br/>
          </w:r>
          <w:r w:rsidR="00C56CEB" w:rsidRPr="001C4166">
            <w:rPr>
              <w:i/>
              <w:iCs/>
              <w:color w:val="808080" w:themeColor="background1" w:themeShade="80"/>
            </w:rPr>
            <w:t xml:space="preserve">From </w:t>
          </w:r>
          <w:r w:rsidR="00257D5B">
            <w:rPr>
              <w:i/>
              <w:iCs/>
              <w:color w:val="808080" w:themeColor="background1" w:themeShade="80"/>
            </w:rPr>
            <w:t xml:space="preserve">any Notified Body </w:t>
          </w:r>
          <w:r w:rsidR="001C4166" w:rsidRPr="001C4166">
            <w:rPr>
              <w:i/>
              <w:iCs/>
              <w:color w:val="808080" w:themeColor="background1" w:themeShade="80"/>
            </w:rPr>
            <w:t xml:space="preserve">to </w:t>
          </w:r>
          <w:r w:rsidRPr="001C4166">
            <w:rPr>
              <w:i/>
              <w:iCs/>
              <w:color w:val="808080" w:themeColor="background1" w:themeShade="80"/>
            </w:rPr>
            <w:t>HPi</w:t>
          </w:r>
          <w:r w:rsidR="00F6390E" w:rsidRPr="001C4166">
            <w:rPr>
              <w:i/>
              <w:iCs/>
              <w:color w:val="808080" w:themeColor="background1" w:themeShade="80"/>
            </w:rPr>
            <w:t>-CEproof Ltd</w:t>
          </w:r>
        </w:p>
      </w:tc>
    </w:tr>
  </w:tbl>
  <w:p w14:paraId="0D20C2BA" w14:textId="77777777" w:rsidR="00D31FD1" w:rsidRPr="00C81FA3" w:rsidRDefault="00D31FD1" w:rsidP="00043391">
    <w:pPr>
      <w:pStyle w:val="Header"/>
      <w:tabs>
        <w:tab w:val="clear" w:pos="4513"/>
        <w:tab w:val="clear" w:pos="9026"/>
        <w:tab w:val="left" w:pos="213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20F28"/>
    <w:multiLevelType w:val="hybridMultilevel"/>
    <w:tmpl w:val="63B48242"/>
    <w:lvl w:ilvl="0" w:tplc="2E2A5946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D1F27"/>
    <w:multiLevelType w:val="hybridMultilevel"/>
    <w:tmpl w:val="B92450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5E0A0D"/>
    <w:multiLevelType w:val="hybridMultilevel"/>
    <w:tmpl w:val="EAE618B0"/>
    <w:lvl w:ilvl="0" w:tplc="8CECD2F6">
      <w:start w:val="1"/>
      <w:numFmt w:val="bullet"/>
      <w:lvlText w:val=""/>
      <w:lvlJc w:val="left"/>
      <w:pPr>
        <w:ind w:left="1080" w:hanging="360"/>
      </w:pPr>
      <w:rPr>
        <w:rFonts w:ascii="Wingdings" w:eastAsiaTheme="minorEastAsia" w:hAnsi="Wingdings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390A"/>
    <w:multiLevelType w:val="hybridMultilevel"/>
    <w:tmpl w:val="2744EA06"/>
    <w:lvl w:ilvl="0" w:tplc="9EE64F86">
      <w:start w:val="1"/>
      <w:numFmt w:val="bullet"/>
      <w:pStyle w:val="HPi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4" w15:restartNumberingAfterBreak="0">
    <w:nsid w:val="211F4CF7"/>
    <w:multiLevelType w:val="hybridMultilevel"/>
    <w:tmpl w:val="21DE8DCE"/>
    <w:lvl w:ilvl="0" w:tplc="53BA7C62">
      <w:start w:val="1"/>
      <w:numFmt w:val="bullet"/>
      <w:lvlText w:val=""/>
      <w:lvlJc w:val="left"/>
      <w:pPr>
        <w:ind w:left="1080" w:hanging="360"/>
      </w:pPr>
      <w:rPr>
        <w:rFonts w:ascii="Wingdings" w:eastAsiaTheme="minorEastAsia" w:hAnsi="Wingdings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03976"/>
    <w:multiLevelType w:val="hybridMultilevel"/>
    <w:tmpl w:val="59A690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F47829"/>
    <w:multiLevelType w:val="multilevel"/>
    <w:tmpl w:val="C5749B5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093E31"/>
    <w:multiLevelType w:val="hybridMultilevel"/>
    <w:tmpl w:val="8C0C45B4"/>
    <w:lvl w:ilvl="0" w:tplc="8F94B170">
      <w:start w:val="1"/>
      <w:numFmt w:val="bullet"/>
      <w:pStyle w:val="QAS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06B7B"/>
    <w:multiLevelType w:val="hybridMultilevel"/>
    <w:tmpl w:val="1ED2CCE2"/>
    <w:lvl w:ilvl="0" w:tplc="CABAF150">
      <w:start w:val="1"/>
      <w:numFmt w:val="bullet"/>
      <w:lvlText w:val="-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66410"/>
    <w:multiLevelType w:val="hybridMultilevel"/>
    <w:tmpl w:val="F44C8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329E0"/>
    <w:multiLevelType w:val="hybridMultilevel"/>
    <w:tmpl w:val="2DE2ABC8"/>
    <w:lvl w:ilvl="0" w:tplc="A72CB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2E30F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753415A"/>
    <w:multiLevelType w:val="hybridMultilevel"/>
    <w:tmpl w:val="9D02C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60A6D"/>
    <w:multiLevelType w:val="hybridMultilevel"/>
    <w:tmpl w:val="2F2275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134FC7"/>
    <w:multiLevelType w:val="hybridMultilevel"/>
    <w:tmpl w:val="87BA4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C145C"/>
    <w:multiLevelType w:val="hybridMultilevel"/>
    <w:tmpl w:val="87C0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3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  <w:num w:numId="13">
    <w:abstractNumId w:val="11"/>
  </w:num>
  <w:num w:numId="14">
    <w:abstractNumId w:val="11"/>
  </w:num>
  <w:num w:numId="15">
    <w:abstractNumId w:val="9"/>
  </w:num>
  <w:num w:numId="16">
    <w:abstractNumId w:val="4"/>
  </w:num>
  <w:num w:numId="17">
    <w:abstractNumId w:val="2"/>
  </w:num>
  <w:num w:numId="18">
    <w:abstractNumId w:val="8"/>
  </w:num>
  <w:num w:numId="19">
    <w:abstractNumId w:val="7"/>
  </w:num>
  <w:num w:numId="20">
    <w:abstractNumId w:val="11"/>
  </w:num>
  <w:num w:numId="21">
    <w:abstractNumId w:val="14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12"/>
    <w:rsid w:val="00031D43"/>
    <w:rsid w:val="00043391"/>
    <w:rsid w:val="000640D7"/>
    <w:rsid w:val="00070160"/>
    <w:rsid w:val="00075210"/>
    <w:rsid w:val="000840FA"/>
    <w:rsid w:val="00084C75"/>
    <w:rsid w:val="000A3801"/>
    <w:rsid w:val="000A3E86"/>
    <w:rsid w:val="000E489B"/>
    <w:rsid w:val="000F427C"/>
    <w:rsid w:val="00104D9A"/>
    <w:rsid w:val="00114F46"/>
    <w:rsid w:val="00120A8A"/>
    <w:rsid w:val="00132D67"/>
    <w:rsid w:val="001361CA"/>
    <w:rsid w:val="00150B25"/>
    <w:rsid w:val="001745A9"/>
    <w:rsid w:val="00175125"/>
    <w:rsid w:val="001826D1"/>
    <w:rsid w:val="001A0DFF"/>
    <w:rsid w:val="001B5FB5"/>
    <w:rsid w:val="001C4166"/>
    <w:rsid w:val="001C7402"/>
    <w:rsid w:val="001D2042"/>
    <w:rsid w:val="001F05D2"/>
    <w:rsid w:val="00222751"/>
    <w:rsid w:val="00241159"/>
    <w:rsid w:val="00255FA9"/>
    <w:rsid w:val="00257D5B"/>
    <w:rsid w:val="00276983"/>
    <w:rsid w:val="00280CE3"/>
    <w:rsid w:val="00284307"/>
    <w:rsid w:val="002A15C6"/>
    <w:rsid w:val="002E2809"/>
    <w:rsid w:val="00307B06"/>
    <w:rsid w:val="00330F10"/>
    <w:rsid w:val="0036656F"/>
    <w:rsid w:val="003A048D"/>
    <w:rsid w:val="003A260F"/>
    <w:rsid w:val="003C31EE"/>
    <w:rsid w:val="003E05CA"/>
    <w:rsid w:val="003E61F7"/>
    <w:rsid w:val="003E6DD2"/>
    <w:rsid w:val="003F077F"/>
    <w:rsid w:val="003F50D3"/>
    <w:rsid w:val="00410D44"/>
    <w:rsid w:val="004132C4"/>
    <w:rsid w:val="00425369"/>
    <w:rsid w:val="00433B59"/>
    <w:rsid w:val="0044553B"/>
    <w:rsid w:val="00457C14"/>
    <w:rsid w:val="00483801"/>
    <w:rsid w:val="004C0F30"/>
    <w:rsid w:val="004C0FD7"/>
    <w:rsid w:val="004C4C5A"/>
    <w:rsid w:val="004E1DD0"/>
    <w:rsid w:val="004F2FDE"/>
    <w:rsid w:val="00500A94"/>
    <w:rsid w:val="00510BFD"/>
    <w:rsid w:val="00522DE9"/>
    <w:rsid w:val="00536DA7"/>
    <w:rsid w:val="00551170"/>
    <w:rsid w:val="0055263E"/>
    <w:rsid w:val="00591AA8"/>
    <w:rsid w:val="005A0EED"/>
    <w:rsid w:val="005B79FE"/>
    <w:rsid w:val="005D0B38"/>
    <w:rsid w:val="005E7B60"/>
    <w:rsid w:val="0061419A"/>
    <w:rsid w:val="00632A13"/>
    <w:rsid w:val="006350BE"/>
    <w:rsid w:val="00643633"/>
    <w:rsid w:val="006464B1"/>
    <w:rsid w:val="00665712"/>
    <w:rsid w:val="006A65DF"/>
    <w:rsid w:val="006F28DB"/>
    <w:rsid w:val="006F5D57"/>
    <w:rsid w:val="00742A19"/>
    <w:rsid w:val="007720EE"/>
    <w:rsid w:val="00776B15"/>
    <w:rsid w:val="00785911"/>
    <w:rsid w:val="007A147F"/>
    <w:rsid w:val="007C27E1"/>
    <w:rsid w:val="007F503C"/>
    <w:rsid w:val="008422C6"/>
    <w:rsid w:val="0085204C"/>
    <w:rsid w:val="00873E3B"/>
    <w:rsid w:val="00874544"/>
    <w:rsid w:val="008914C0"/>
    <w:rsid w:val="008C34F1"/>
    <w:rsid w:val="008F10A9"/>
    <w:rsid w:val="00945937"/>
    <w:rsid w:val="00970AB9"/>
    <w:rsid w:val="0097416C"/>
    <w:rsid w:val="00975E42"/>
    <w:rsid w:val="009B314B"/>
    <w:rsid w:val="00A04D88"/>
    <w:rsid w:val="00A05A9A"/>
    <w:rsid w:val="00A22AF0"/>
    <w:rsid w:val="00A25AAC"/>
    <w:rsid w:val="00A26681"/>
    <w:rsid w:val="00A26FB9"/>
    <w:rsid w:val="00A303C9"/>
    <w:rsid w:val="00A329D8"/>
    <w:rsid w:val="00A65EBA"/>
    <w:rsid w:val="00A706A3"/>
    <w:rsid w:val="00A83947"/>
    <w:rsid w:val="00A92459"/>
    <w:rsid w:val="00AB002D"/>
    <w:rsid w:val="00AC5B66"/>
    <w:rsid w:val="00AC7D9C"/>
    <w:rsid w:val="00AE2EAF"/>
    <w:rsid w:val="00AF4B76"/>
    <w:rsid w:val="00AF4D47"/>
    <w:rsid w:val="00B01847"/>
    <w:rsid w:val="00B05FD0"/>
    <w:rsid w:val="00B140A7"/>
    <w:rsid w:val="00B33E1C"/>
    <w:rsid w:val="00B34F7E"/>
    <w:rsid w:val="00B810E4"/>
    <w:rsid w:val="00B950F6"/>
    <w:rsid w:val="00BA49BD"/>
    <w:rsid w:val="00BA4C05"/>
    <w:rsid w:val="00BC20A4"/>
    <w:rsid w:val="00BF28A4"/>
    <w:rsid w:val="00C253E2"/>
    <w:rsid w:val="00C2777F"/>
    <w:rsid w:val="00C56CEB"/>
    <w:rsid w:val="00C74539"/>
    <w:rsid w:val="00C7459F"/>
    <w:rsid w:val="00C81FA3"/>
    <w:rsid w:val="00CB51A8"/>
    <w:rsid w:val="00D0096C"/>
    <w:rsid w:val="00D05D82"/>
    <w:rsid w:val="00D31FD1"/>
    <w:rsid w:val="00D6012F"/>
    <w:rsid w:val="00D61A26"/>
    <w:rsid w:val="00D84ED5"/>
    <w:rsid w:val="00DB42F2"/>
    <w:rsid w:val="00DC4E1C"/>
    <w:rsid w:val="00DF6523"/>
    <w:rsid w:val="00E06ECC"/>
    <w:rsid w:val="00E25B5C"/>
    <w:rsid w:val="00E33955"/>
    <w:rsid w:val="00E42559"/>
    <w:rsid w:val="00E573AB"/>
    <w:rsid w:val="00E60D10"/>
    <w:rsid w:val="00E613D8"/>
    <w:rsid w:val="00E80676"/>
    <w:rsid w:val="00EB65A7"/>
    <w:rsid w:val="00EF0408"/>
    <w:rsid w:val="00F224CD"/>
    <w:rsid w:val="00F6390E"/>
    <w:rsid w:val="00F74B12"/>
    <w:rsid w:val="00F83F24"/>
    <w:rsid w:val="00FC106D"/>
    <w:rsid w:val="00F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0C218"/>
  <w15:docId w15:val="{444215C4-1355-469F-9255-1CB6A570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C75"/>
  </w:style>
  <w:style w:type="paragraph" w:styleId="Heading1">
    <w:name w:val="heading 1"/>
    <w:basedOn w:val="Normal"/>
    <w:next w:val="Normal"/>
    <w:link w:val="Heading1Char"/>
    <w:uiPriority w:val="9"/>
    <w:qFormat/>
    <w:rsid w:val="00CB51A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81B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1A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EE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FD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EE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1FD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AEE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F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567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F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6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F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F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F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E1DD0"/>
    <w:pPr>
      <w:pBdr>
        <w:bottom w:val="single" w:sz="8" w:space="4" w:color="00AEE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3E7E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1DD0"/>
    <w:rPr>
      <w:rFonts w:asciiTheme="majorHAnsi" w:eastAsiaTheme="majorEastAsia" w:hAnsiTheme="majorHAnsi" w:cstheme="majorBidi"/>
      <w:b/>
      <w:color w:val="003E7E" w:themeColor="text2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B51A8"/>
    <w:rPr>
      <w:rFonts w:asciiTheme="majorHAnsi" w:eastAsiaTheme="majorEastAsia" w:hAnsiTheme="majorHAnsi" w:cstheme="majorBidi"/>
      <w:b/>
      <w:bCs/>
      <w:color w:val="0081B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51A8"/>
    <w:rPr>
      <w:rFonts w:asciiTheme="majorHAnsi" w:eastAsiaTheme="majorEastAsia" w:hAnsiTheme="majorHAnsi" w:cstheme="majorBidi"/>
      <w:b/>
      <w:bCs/>
      <w:color w:val="00AEEF" w:themeColor="accent1"/>
      <w:sz w:val="26"/>
      <w:szCs w:val="26"/>
    </w:rPr>
  </w:style>
  <w:style w:type="paragraph" w:customStyle="1" w:styleId="Address">
    <w:name w:val="Address"/>
    <w:basedOn w:val="Normal"/>
    <w:qFormat/>
    <w:rsid w:val="003A048D"/>
    <w:pPr>
      <w:spacing w:after="0" w:line="240" w:lineRule="auto"/>
      <w:jc w:val="right"/>
    </w:pPr>
    <w:rPr>
      <w:rFonts w:ascii="HelveticaNeueLT Std Lt" w:hAnsi="HelveticaNeueLT Std Lt"/>
      <w:color w:val="00AEEF" w:themeColor="accent1"/>
      <w:sz w:val="16"/>
    </w:rPr>
  </w:style>
  <w:style w:type="paragraph" w:customStyle="1" w:styleId="Style1">
    <w:name w:val="Style1"/>
    <w:basedOn w:val="Title"/>
    <w:autoRedefine/>
    <w:qFormat/>
    <w:rsid w:val="004E1DD0"/>
  </w:style>
  <w:style w:type="character" w:customStyle="1" w:styleId="Heading3Char">
    <w:name w:val="Heading 3 Char"/>
    <w:basedOn w:val="DefaultParagraphFont"/>
    <w:link w:val="Heading3"/>
    <w:uiPriority w:val="9"/>
    <w:rsid w:val="00D31FD1"/>
    <w:rPr>
      <w:rFonts w:asciiTheme="majorHAnsi" w:eastAsiaTheme="majorEastAsia" w:hAnsiTheme="majorHAnsi" w:cstheme="majorBidi"/>
      <w:b/>
      <w:bCs/>
      <w:color w:val="00AEEF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31FD1"/>
    <w:rPr>
      <w:rFonts w:asciiTheme="majorHAnsi" w:eastAsiaTheme="majorEastAsia" w:hAnsiTheme="majorHAnsi" w:cstheme="majorBidi"/>
      <w:b/>
      <w:bCs/>
      <w:i/>
      <w:iCs/>
      <w:color w:val="00AEE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FD1"/>
    <w:rPr>
      <w:rFonts w:asciiTheme="majorHAnsi" w:eastAsiaTheme="majorEastAsia" w:hAnsiTheme="majorHAnsi" w:cstheme="majorBidi"/>
      <w:color w:val="00567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FD1"/>
    <w:rPr>
      <w:rFonts w:asciiTheme="majorHAnsi" w:eastAsiaTheme="majorEastAsia" w:hAnsiTheme="majorHAnsi" w:cstheme="majorBidi"/>
      <w:i/>
      <w:iCs/>
      <w:color w:val="0056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F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F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F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1FD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31F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1FD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31FD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31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D1"/>
  </w:style>
  <w:style w:type="paragraph" w:styleId="Footer">
    <w:name w:val="footer"/>
    <w:basedOn w:val="Normal"/>
    <w:link w:val="FooterChar"/>
    <w:uiPriority w:val="99"/>
    <w:unhideWhenUsed/>
    <w:rsid w:val="00D31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D1"/>
  </w:style>
  <w:style w:type="table" w:styleId="TableGrid">
    <w:name w:val="Table Grid"/>
    <w:basedOn w:val="TableNormal"/>
    <w:uiPriority w:val="59"/>
    <w:rsid w:val="00D3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1FD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43391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6656F"/>
    <w:pPr>
      <w:ind w:left="720"/>
      <w:contextualSpacing/>
    </w:pPr>
  </w:style>
  <w:style w:type="paragraph" w:customStyle="1" w:styleId="QASParagraph">
    <w:name w:val="QAS Paragraph"/>
    <w:basedOn w:val="Normal"/>
    <w:link w:val="QASParagraphChar"/>
    <w:autoRedefine/>
    <w:qFormat/>
    <w:rsid w:val="000A3801"/>
    <w:pPr>
      <w:numPr>
        <w:numId w:val="19"/>
      </w:numPr>
      <w:spacing w:before="40" w:after="1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6656F"/>
  </w:style>
  <w:style w:type="character" w:customStyle="1" w:styleId="QASParagraphChar">
    <w:name w:val="QAS Paragraph Char"/>
    <w:basedOn w:val="ListParagraphChar"/>
    <w:link w:val="QASParagraph"/>
    <w:rsid w:val="000A3801"/>
  </w:style>
  <w:style w:type="paragraph" w:customStyle="1" w:styleId="HPiQAS1">
    <w:name w:val="HPi QAS 1"/>
    <w:basedOn w:val="ListParagraph"/>
    <w:link w:val="HPiQAS1Char1"/>
    <w:autoRedefine/>
    <w:qFormat/>
    <w:rsid w:val="00AE2EAF"/>
    <w:pPr>
      <w:ind w:left="0"/>
    </w:pPr>
    <w:rPr>
      <w:i/>
      <w:iCs/>
      <w:color w:val="808080" w:themeColor="background1" w:themeShade="80"/>
      <w:sz w:val="20"/>
    </w:rPr>
  </w:style>
  <w:style w:type="character" w:customStyle="1" w:styleId="HPiQAS1Char1">
    <w:name w:val="HPi QAS 1 Char1"/>
    <w:basedOn w:val="ListParagraphChar"/>
    <w:link w:val="HPiQAS1"/>
    <w:rsid w:val="00AE2EAF"/>
    <w:rPr>
      <w:i/>
      <w:iCs/>
      <w:color w:val="808080" w:themeColor="background1" w:themeShade="80"/>
      <w:sz w:val="20"/>
    </w:rPr>
  </w:style>
  <w:style w:type="paragraph" w:customStyle="1" w:styleId="HPiBodyText">
    <w:name w:val="HPi Body Text"/>
    <w:basedOn w:val="Normal"/>
    <w:link w:val="HPiBodyTextChar"/>
    <w:qFormat/>
    <w:rsid w:val="00120A8A"/>
    <w:pPr>
      <w:spacing w:after="120"/>
      <w:ind w:left="1559"/>
    </w:pPr>
    <w:rPr>
      <w:rFonts w:ascii="Franklin Gothic Book" w:hAnsi="Franklin Gothic Book"/>
      <w:sz w:val="20"/>
      <w:szCs w:val="20"/>
    </w:rPr>
  </w:style>
  <w:style w:type="paragraph" w:customStyle="1" w:styleId="HPiBullet">
    <w:name w:val="HPi Bullet"/>
    <w:basedOn w:val="HPiBodyText"/>
    <w:qFormat/>
    <w:rsid w:val="00120A8A"/>
    <w:pPr>
      <w:numPr>
        <w:numId w:val="11"/>
      </w:numPr>
      <w:ind w:left="1440"/>
    </w:pPr>
  </w:style>
  <w:style w:type="character" w:customStyle="1" w:styleId="HPiBodyTextChar">
    <w:name w:val="HPi Body Text Char"/>
    <w:basedOn w:val="DefaultParagraphFont"/>
    <w:link w:val="HPiBodyText"/>
    <w:rsid w:val="00120A8A"/>
    <w:rPr>
      <w:rFonts w:ascii="Franklin Gothic Book" w:hAnsi="Franklin Gothic Book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20A8A"/>
    <w:pPr>
      <w:autoSpaceDE w:val="0"/>
      <w:autoSpaceDN w:val="0"/>
      <w:spacing w:after="0" w:line="240" w:lineRule="auto"/>
    </w:pPr>
    <w:rPr>
      <w:rFonts w:ascii="Bembo" w:eastAsia="Times New Roman" w:hAnsi="Bembo" w:cs="Bemb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20A8A"/>
    <w:rPr>
      <w:rFonts w:ascii="Bembo" w:eastAsia="Times New Roman" w:hAnsi="Bembo" w:cs="Bembo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120A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84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ED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05F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52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certification.com/notified-body/term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4A05.1F5B32A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HPi%20Verification%20Services\HPi%20QAS\00%20QAS%202014\00%20HPI%20VS%20QA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34C9CD80AF4504A990C6D124B8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CC1A-C176-418C-8EE0-C3402D3A0035}"/>
      </w:docPartPr>
      <w:docPartBody>
        <w:p w:rsidR="00CE2E0A" w:rsidRDefault="002E5E78">
          <w:pPr>
            <w:pStyle w:val="C934C9CD80AF4504A990C6D124B8BBA4"/>
          </w:pPr>
          <w:r w:rsidRPr="00DD14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E78"/>
    <w:rsid w:val="000224C4"/>
    <w:rsid w:val="00160F80"/>
    <w:rsid w:val="002C610E"/>
    <w:rsid w:val="002E5E78"/>
    <w:rsid w:val="00453D7C"/>
    <w:rsid w:val="00582F3B"/>
    <w:rsid w:val="0062063F"/>
    <w:rsid w:val="006640B8"/>
    <w:rsid w:val="00671140"/>
    <w:rsid w:val="0069434E"/>
    <w:rsid w:val="0071276F"/>
    <w:rsid w:val="007439E7"/>
    <w:rsid w:val="00893B2B"/>
    <w:rsid w:val="00A2051B"/>
    <w:rsid w:val="00A45BAD"/>
    <w:rsid w:val="00AD336E"/>
    <w:rsid w:val="00B65E34"/>
    <w:rsid w:val="00BF6341"/>
    <w:rsid w:val="00CE2E0A"/>
    <w:rsid w:val="00EA2B2D"/>
    <w:rsid w:val="00F92AF7"/>
    <w:rsid w:val="00F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40B8"/>
    <w:rPr>
      <w:color w:val="808080"/>
    </w:rPr>
  </w:style>
  <w:style w:type="paragraph" w:customStyle="1" w:styleId="C934C9CD80AF4504A990C6D124B8BBA4">
    <w:name w:val="C934C9CD80AF4504A990C6D124B8BBA4"/>
    <w:rsid w:val="00664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HPi">
      <a:dk1>
        <a:sysClr val="windowText" lastClr="000000"/>
      </a:dk1>
      <a:lt1>
        <a:sysClr val="window" lastClr="FFFFFF"/>
      </a:lt1>
      <a:dk2>
        <a:srgbClr val="003E7E"/>
      </a:dk2>
      <a:lt2>
        <a:srgbClr val="EEECE1"/>
      </a:lt2>
      <a:accent1>
        <a:srgbClr val="00AEEF"/>
      </a:accent1>
      <a:accent2>
        <a:srgbClr val="EF3E3C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Pi">
      <a:majorFont>
        <a:latin typeface="HelveticaNeueLT Std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985EF09DE2049915C08C0042DF66C" ma:contentTypeVersion="8" ma:contentTypeDescription="Create a new document." ma:contentTypeScope="" ma:versionID="a6d41ec6fc370b394a879aecf9cb8e10">
  <xsd:schema xmlns:xsd="http://www.w3.org/2001/XMLSchema" xmlns:xs="http://www.w3.org/2001/XMLSchema" xmlns:p="http://schemas.microsoft.com/office/2006/metadata/properties" xmlns:ns2="00cec6c4-7a31-4ae9-8c64-f44cda443034" xmlns:ns3="2bfb4c9e-777e-49fd-a79d-0f8f37815ba0" targetNamespace="http://schemas.microsoft.com/office/2006/metadata/properties" ma:root="true" ma:fieldsID="ba80f0d2956f741a9939300c9539efe2" ns2:_="" ns3:_="">
    <xsd:import namespace="00cec6c4-7a31-4ae9-8c64-f44cda443034"/>
    <xsd:import namespace="2bfb4c9e-777e-49fd-a79d-0f8f37815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ec6c4-7a31-4ae9-8c64-f44cda443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b4c9e-777e-49fd-a79d-0f8f37815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97369-BD47-4E45-94F5-C119A57F1C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76855-D5FB-4BD6-BD63-E6C2DF854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9A83F0-4BCF-4BAE-908E-68F231CC13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E04BC-CB45-436F-BE6C-08F98DBBC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ec6c4-7a31-4ae9-8c64-f44cda443034"/>
    <ds:schemaRef ds:uri="2bfb4c9e-777e-49fd-a79d-0f8f37815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HPI VS QAS Template.dotx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HPi Verification Services Ltd.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Reay</dc:creator>
  <cp:lastModifiedBy>Alasdair Reay</cp:lastModifiedBy>
  <cp:revision>107</cp:revision>
  <cp:lastPrinted>2014-09-03T13:30:00Z</cp:lastPrinted>
  <dcterms:created xsi:type="dcterms:W3CDTF">2015-10-19T12:44:00Z</dcterms:created>
  <dcterms:modified xsi:type="dcterms:W3CDTF">2020-10-27T12:42:00Z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0x010100958985EF09DE2049915C08C0042DF66C</vt:lpwstr>
  </property>
</Properties>
</file>