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B381" w14:textId="4D3F6228" w:rsidR="00E66DCB" w:rsidRPr="00065368" w:rsidRDefault="00E66DCB" w:rsidP="00065368">
      <w:pPr>
        <w:spacing w:after="120"/>
        <w:jc w:val="both"/>
        <w:rPr>
          <w:rFonts w:ascii="HelveticaNeueLT Std Lt" w:hAnsi="HelveticaNeueLT Std L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835"/>
      </w:tblGrid>
      <w:tr w:rsidR="00065368" w14:paraId="35ECF594" w14:textId="77777777" w:rsidTr="001F482F">
        <w:tc>
          <w:tcPr>
            <w:tcW w:w="10343" w:type="dxa"/>
            <w:gridSpan w:val="4"/>
            <w:shd w:val="clear" w:color="auto" w:fill="DBE5F1" w:themeFill="accent1" w:themeFillTint="33"/>
          </w:tcPr>
          <w:p w14:paraId="6B123E4D" w14:textId="00C962FD" w:rsidR="00065368" w:rsidRPr="00B74277" w:rsidRDefault="00065368" w:rsidP="00B74277">
            <w:pPr>
              <w:ind w:left="113"/>
              <w:jc w:val="center"/>
              <w:rPr>
                <w:b/>
                <w:sz w:val="21"/>
                <w:szCs w:val="21"/>
              </w:rPr>
            </w:pP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 xml:space="preserve">Please complete the details below &amp; return to the Technical Manager. If you have any queries regarding the details on this form, please see the </w:t>
            </w:r>
            <w:r w:rsidR="00441EA7">
              <w:rPr>
                <w:rFonts w:ascii="HelveticaNeueLT Std Lt" w:hAnsi="HelveticaNeueLT Std Lt"/>
                <w:b/>
                <w:sz w:val="21"/>
                <w:szCs w:val="21"/>
              </w:rPr>
              <w:t xml:space="preserve">accompanying </w:t>
            </w: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>notes or please telephone for help.</w:t>
            </w:r>
          </w:p>
        </w:tc>
      </w:tr>
      <w:tr w:rsidR="00065368" w14:paraId="3F05B384" w14:textId="08BCCF20" w:rsidTr="00F70C96">
        <w:tc>
          <w:tcPr>
            <w:tcW w:w="2405" w:type="dxa"/>
            <w:shd w:val="clear" w:color="auto" w:fill="DBE5F1" w:themeFill="accent1" w:themeFillTint="33"/>
          </w:tcPr>
          <w:p w14:paraId="444D4D45" w14:textId="77777777" w:rsidR="006F19B8" w:rsidRPr="006F19B8" w:rsidRDefault="00065368" w:rsidP="003D4EFD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6F19B8">
              <w:rPr>
                <w:b/>
                <w:smallCaps/>
                <w:sz w:val="20"/>
                <w:szCs w:val="20"/>
              </w:rPr>
              <w:t>Send to</w:t>
            </w:r>
            <w:r w:rsidR="00837537" w:rsidRPr="006F19B8">
              <w:rPr>
                <w:b/>
                <w:smallCaps/>
                <w:sz w:val="20"/>
                <w:szCs w:val="20"/>
              </w:rPr>
              <w:t>:</w:t>
            </w:r>
          </w:p>
          <w:p w14:paraId="3F05B382" w14:textId="517AA54C" w:rsidR="00F71305" w:rsidRPr="00455887" w:rsidRDefault="00F71305" w:rsidP="00455887">
            <w:pPr>
              <w:ind w:left="113"/>
              <w:rPr>
                <w:b/>
                <w:smallCaps/>
                <w:color w:val="4F81BD" w:themeColor="accen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</w:tcPr>
          <w:p w14:paraId="3F05B383" w14:textId="52C434BF" w:rsidR="00327BED" w:rsidRPr="00F71305" w:rsidRDefault="00C523C5" w:rsidP="00455887">
            <w:pPr>
              <w:spacing w:before="120" w:after="120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HPi</w:t>
            </w:r>
            <w:r w:rsidR="004532BE">
              <w:rPr>
                <w:rFonts w:ascii="HelveticaNeueLT Std Lt" w:hAnsi="HelveticaNeueLT Std Lt"/>
                <w:b/>
                <w:sz w:val="20"/>
                <w:szCs w:val="20"/>
              </w:rPr>
              <w:t>-CEproof</w:t>
            </w:r>
            <w:r>
              <w:rPr>
                <w:rFonts w:ascii="HelveticaNeueLT Std Lt" w:hAnsi="HelveticaNeueLT Std Lt"/>
                <w:b/>
                <w:sz w:val="20"/>
                <w:szCs w:val="20"/>
              </w:rPr>
              <w:t xml:space="preserve"> </w:t>
            </w: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Ltd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2AC08" w14:textId="35D6BDD6" w:rsidR="00065368" w:rsidRPr="00065368" w:rsidRDefault="00065368" w:rsidP="00327BED">
            <w:pPr>
              <w:spacing w:before="240"/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FFFFFF" w:themeFill="background1"/>
          </w:tcPr>
          <w:p w14:paraId="3A6E8B98" w14:textId="28D21C17" w:rsidR="00065368" w:rsidRPr="00503DF7" w:rsidRDefault="000C6FFD" w:rsidP="00327BED">
            <w:pPr>
              <w:spacing w:before="240"/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hyperlink r:id="rId11" w:history="1">
              <w:r w:rsidR="004532BE" w:rsidRPr="00315D7F">
                <w:rPr>
                  <w:rStyle w:val="Hyperlink"/>
                  <w:rFonts w:ascii="HelveticaNeueLT Std Lt" w:hAnsi="HelveticaNeueLT Std Lt"/>
                  <w:b/>
                  <w:sz w:val="20"/>
                  <w:szCs w:val="20"/>
                </w:rPr>
                <w:t>enquiries@hpi-ceproof.com</w:t>
              </w:r>
            </w:hyperlink>
          </w:p>
        </w:tc>
      </w:tr>
      <w:tr w:rsidR="00065368" w14:paraId="3F05B387" w14:textId="7BEC0708" w:rsidTr="00327BED">
        <w:tc>
          <w:tcPr>
            <w:tcW w:w="2405" w:type="dxa"/>
            <w:shd w:val="clear" w:color="auto" w:fill="FFFFFF" w:themeFill="background1"/>
          </w:tcPr>
          <w:p w14:paraId="3F05B385" w14:textId="08BE9CE5" w:rsidR="00065368" w:rsidRPr="00065368" w:rsidRDefault="00065368" w:rsidP="00065368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65368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3827" w:type="dxa"/>
            <w:shd w:val="clear" w:color="auto" w:fill="FFFFFF" w:themeFill="background1"/>
          </w:tcPr>
          <w:p w14:paraId="3F05B386" w14:textId="0372F5A6" w:rsidR="00065368" w:rsidRPr="00F71305" w:rsidRDefault="00065368" w:rsidP="00F71305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D6C3CE" w14:textId="748E8B6C" w:rsidR="00065368" w:rsidRPr="00065368" w:rsidRDefault="00065368" w:rsidP="00065368">
            <w:pPr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Web</w:t>
            </w:r>
          </w:p>
        </w:tc>
        <w:tc>
          <w:tcPr>
            <w:tcW w:w="2835" w:type="dxa"/>
            <w:shd w:val="clear" w:color="auto" w:fill="FFFFFF" w:themeFill="background1"/>
          </w:tcPr>
          <w:p w14:paraId="52228017" w14:textId="388F6215" w:rsidR="00065368" w:rsidRPr="00503DF7" w:rsidRDefault="000C6FFD" w:rsidP="00503DF7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hyperlink r:id="rId12" w:history="1">
              <w:r w:rsidR="004532BE" w:rsidRPr="00315D7F">
                <w:rPr>
                  <w:rStyle w:val="Hyperlink"/>
                  <w:rFonts w:ascii="HelveticaNeueLT Std Lt" w:hAnsi="HelveticaNeueLT Std Lt"/>
                  <w:b/>
                  <w:sz w:val="20"/>
                  <w:szCs w:val="20"/>
                </w:rPr>
                <w:t>www.eucertification.com</w:t>
              </w:r>
            </w:hyperlink>
          </w:p>
        </w:tc>
      </w:tr>
    </w:tbl>
    <w:p w14:paraId="3F05B391" w14:textId="77777777" w:rsidR="00E66DCB" w:rsidRPr="000817EF" w:rsidRDefault="00E66DCB" w:rsidP="000817EF">
      <w:pPr>
        <w:pStyle w:val="Heading1"/>
        <w:numPr>
          <w:ilvl w:val="0"/>
          <w:numId w:val="0"/>
        </w:numPr>
      </w:pPr>
      <w:r w:rsidRPr="000817EF">
        <w:t>Client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66DCB" w14:paraId="3F05B394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2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Company</w:t>
            </w:r>
          </w:p>
        </w:tc>
        <w:tc>
          <w:tcPr>
            <w:tcW w:w="6946" w:type="dxa"/>
            <w:shd w:val="clear" w:color="auto" w:fill="FFFFCC"/>
          </w:tcPr>
          <w:p w14:paraId="3F05B393" w14:textId="72398257" w:rsidR="00E66DCB" w:rsidRDefault="00E66DCB" w:rsidP="00C45697">
            <w:pPr>
              <w:ind w:left="113"/>
            </w:pPr>
          </w:p>
        </w:tc>
      </w:tr>
      <w:tr w:rsidR="00E66DCB" w14:paraId="3F05B397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5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Contact</w:t>
            </w:r>
            <w:r>
              <w:rPr>
                <w:b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6946" w:type="dxa"/>
            <w:shd w:val="clear" w:color="auto" w:fill="FFFFCC"/>
          </w:tcPr>
          <w:p w14:paraId="3F05B396" w14:textId="722C788C" w:rsidR="00E66DCB" w:rsidRDefault="00E66DCB" w:rsidP="00C45697">
            <w:pPr>
              <w:ind w:left="113"/>
            </w:pPr>
          </w:p>
        </w:tc>
      </w:tr>
      <w:tr w:rsidR="00503DF7" w14:paraId="5D33E17A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10BDDB52" w14:textId="709BE1C3" w:rsidR="00503DF7" w:rsidRPr="00E66DCB" w:rsidRDefault="00387C0A" w:rsidP="00692D50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Postal Address</w:t>
            </w:r>
          </w:p>
        </w:tc>
        <w:tc>
          <w:tcPr>
            <w:tcW w:w="6946" w:type="dxa"/>
            <w:shd w:val="clear" w:color="auto" w:fill="FFFFCC"/>
          </w:tcPr>
          <w:p w14:paraId="5E938A77" w14:textId="77777777" w:rsidR="00503DF7" w:rsidRDefault="00503DF7" w:rsidP="00C45697">
            <w:pPr>
              <w:ind w:left="113"/>
            </w:pPr>
          </w:p>
        </w:tc>
      </w:tr>
      <w:tr w:rsidR="00503DF7" w14:paraId="1FA4FD5C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58F6B1C4" w14:textId="77777777" w:rsidR="00387C0A" w:rsidRDefault="00387C0A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Legal Address </w:t>
            </w:r>
          </w:p>
          <w:p w14:paraId="2A5DF4E4" w14:textId="0E972F1A" w:rsidR="00503DF7" w:rsidRPr="00E66DCB" w:rsidRDefault="00503DF7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(if </w:t>
            </w:r>
            <w:r w:rsidR="00387C0A">
              <w:rPr>
                <w:b/>
                <w:smallCaps/>
                <w:sz w:val="20"/>
                <w:szCs w:val="20"/>
              </w:rPr>
              <w:t>different</w:t>
            </w:r>
            <w:r>
              <w:rPr>
                <w:b/>
                <w:smallCaps/>
                <w:sz w:val="20"/>
                <w:szCs w:val="20"/>
              </w:rPr>
              <w:t xml:space="preserve"> to</w:t>
            </w:r>
            <w:r w:rsidR="00387C0A">
              <w:rPr>
                <w:b/>
                <w:smallCaps/>
                <w:sz w:val="20"/>
                <w:szCs w:val="20"/>
              </w:rPr>
              <w:t xml:space="preserve"> postal address)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FFFCC"/>
          </w:tcPr>
          <w:p w14:paraId="7188940F" w14:textId="77777777" w:rsidR="00503DF7" w:rsidRDefault="00503DF7" w:rsidP="00C45697">
            <w:pPr>
              <w:ind w:left="113"/>
            </w:pPr>
          </w:p>
        </w:tc>
      </w:tr>
      <w:tr w:rsidR="008557FA" w14:paraId="3F05B3A2" w14:textId="77777777" w:rsidTr="00820FCD">
        <w:tc>
          <w:tcPr>
            <w:tcW w:w="3397" w:type="dxa"/>
            <w:shd w:val="clear" w:color="auto" w:fill="DBE5F1" w:themeFill="accent1" w:themeFillTint="33"/>
          </w:tcPr>
          <w:p w14:paraId="3F05B39E" w14:textId="77777777" w:rsidR="008557FA" w:rsidRDefault="008557FA" w:rsidP="004A6DC3">
            <w:pPr>
              <w:ind w:left="113"/>
            </w:pPr>
            <w:r>
              <w:rPr>
                <w:b/>
                <w:smallCaps/>
                <w:sz w:val="20"/>
                <w:szCs w:val="20"/>
              </w:rPr>
              <w:t>Tel. No.</w:t>
            </w:r>
          </w:p>
        </w:tc>
        <w:tc>
          <w:tcPr>
            <w:tcW w:w="6946" w:type="dxa"/>
            <w:shd w:val="clear" w:color="auto" w:fill="FFFFCC"/>
          </w:tcPr>
          <w:p w14:paraId="3F05B3A1" w14:textId="5965B704" w:rsidR="008557FA" w:rsidRDefault="008557FA" w:rsidP="00C45697">
            <w:pPr>
              <w:ind w:left="113"/>
            </w:pPr>
          </w:p>
        </w:tc>
      </w:tr>
      <w:tr w:rsidR="000778B1" w14:paraId="3AAD93B7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338E0BAB" w14:textId="53EF9555" w:rsidR="000778B1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6946" w:type="dxa"/>
            <w:shd w:val="clear" w:color="auto" w:fill="FFFFCC"/>
          </w:tcPr>
          <w:p w14:paraId="6B62719D" w14:textId="77777777" w:rsidR="000778B1" w:rsidRDefault="000778B1" w:rsidP="00C45697">
            <w:pPr>
              <w:ind w:left="113"/>
            </w:pPr>
          </w:p>
        </w:tc>
      </w:tr>
      <w:tr w:rsidR="008557FA" w14:paraId="40C38090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4F64EF9F" w14:textId="72927C3A" w:rsidR="008557FA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Your reference number</w:t>
            </w:r>
            <w:r w:rsidR="005A03DF">
              <w:rPr>
                <w:b/>
                <w:smallCaps/>
                <w:sz w:val="20"/>
                <w:szCs w:val="20"/>
              </w:rPr>
              <w:t xml:space="preserve"> (if any)</w:t>
            </w:r>
          </w:p>
        </w:tc>
        <w:tc>
          <w:tcPr>
            <w:tcW w:w="6946" w:type="dxa"/>
            <w:shd w:val="clear" w:color="auto" w:fill="FFFFCC"/>
          </w:tcPr>
          <w:p w14:paraId="5BAE175F" w14:textId="77777777" w:rsidR="008557FA" w:rsidRDefault="008557FA" w:rsidP="00C45697">
            <w:pPr>
              <w:ind w:left="113"/>
            </w:pPr>
          </w:p>
        </w:tc>
      </w:tr>
    </w:tbl>
    <w:p w14:paraId="3F05B3EA" w14:textId="6CF2EE6A" w:rsidR="00F26B37" w:rsidRPr="000817EF" w:rsidRDefault="00455887" w:rsidP="000817EF">
      <w:pPr>
        <w:pStyle w:val="Heading1"/>
        <w:numPr>
          <w:ilvl w:val="0"/>
          <w:numId w:val="0"/>
        </w:numPr>
      </w:pPr>
      <w:r>
        <w:t>Welding Certification Required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F26B37" w14:paraId="3F05B3ED" w14:textId="77777777" w:rsidTr="00455887">
        <w:trPr>
          <w:cantSplit/>
        </w:trPr>
        <w:tc>
          <w:tcPr>
            <w:tcW w:w="5665" w:type="dxa"/>
            <w:shd w:val="clear" w:color="auto" w:fill="DBE5F1" w:themeFill="accent1" w:themeFillTint="33"/>
          </w:tcPr>
          <w:p w14:paraId="3229CC85" w14:textId="77777777" w:rsidR="00F26B37" w:rsidRDefault="00F26B37" w:rsidP="00F26B37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Certificate Type</w:t>
            </w:r>
          </w:p>
          <w:p w14:paraId="3F05B3EB" w14:textId="3EB14827" w:rsidR="00455887" w:rsidRPr="00E66DCB" w:rsidRDefault="00455887" w:rsidP="00F26B37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3F05B3EC" w14:textId="77777777" w:rsidR="00F26B37" w:rsidRDefault="00F26B37" w:rsidP="00F26B37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No. Required</w:t>
            </w:r>
          </w:p>
        </w:tc>
      </w:tr>
      <w:tr w:rsidR="00F26B37" w14:paraId="3F05B3F0" w14:textId="77777777" w:rsidTr="00455887">
        <w:trPr>
          <w:cantSplit/>
        </w:trPr>
        <w:tc>
          <w:tcPr>
            <w:tcW w:w="5665" w:type="dxa"/>
            <w:shd w:val="clear" w:color="auto" w:fill="DBE5F1" w:themeFill="accent1" w:themeFillTint="33"/>
          </w:tcPr>
          <w:p w14:paraId="3F05B3EE" w14:textId="4DC3EEAF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Weld Procedure Specification</w:t>
            </w:r>
            <w:r w:rsidR="00455887">
              <w:rPr>
                <w:b/>
                <w:smallCaps/>
                <w:sz w:val="20"/>
                <w:szCs w:val="20"/>
              </w:rPr>
              <w:t xml:space="preserve"> Approval</w:t>
            </w:r>
            <w:r w:rsidRPr="000C6781">
              <w:rPr>
                <w:b/>
                <w:smallCaps/>
                <w:sz w:val="20"/>
                <w:szCs w:val="20"/>
              </w:rPr>
              <w:t xml:space="preserve"> (WPS)</w:t>
            </w:r>
          </w:p>
        </w:tc>
        <w:tc>
          <w:tcPr>
            <w:tcW w:w="4678" w:type="dxa"/>
            <w:shd w:val="clear" w:color="auto" w:fill="FFFFCC"/>
          </w:tcPr>
          <w:p w14:paraId="3F05B3EF" w14:textId="327CA213" w:rsidR="00F26B37" w:rsidRDefault="00F26B37" w:rsidP="00C14333">
            <w:pPr>
              <w:keepNext/>
              <w:ind w:left="113"/>
            </w:pPr>
          </w:p>
        </w:tc>
      </w:tr>
      <w:tr w:rsidR="00F26B37" w14:paraId="3F05B3F3" w14:textId="77777777" w:rsidTr="00455887">
        <w:trPr>
          <w:cantSplit/>
        </w:trPr>
        <w:tc>
          <w:tcPr>
            <w:tcW w:w="5665" w:type="dxa"/>
            <w:shd w:val="clear" w:color="auto" w:fill="DBE5F1" w:themeFill="accent1" w:themeFillTint="33"/>
          </w:tcPr>
          <w:p w14:paraId="4608E43D" w14:textId="77777777" w:rsidR="00F26B37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 xml:space="preserve">Welder Qualification </w:t>
            </w:r>
            <w:r w:rsidR="00455887">
              <w:rPr>
                <w:b/>
                <w:smallCaps/>
                <w:sz w:val="20"/>
                <w:szCs w:val="20"/>
              </w:rPr>
              <w:t>Test Cert</w:t>
            </w:r>
            <w:r w:rsidRPr="000C6781">
              <w:rPr>
                <w:b/>
                <w:smallCaps/>
                <w:sz w:val="20"/>
                <w:szCs w:val="20"/>
              </w:rPr>
              <w:t xml:space="preserve"> (WQ</w:t>
            </w:r>
            <w:r w:rsidR="00455887">
              <w:rPr>
                <w:b/>
                <w:smallCaps/>
                <w:sz w:val="20"/>
                <w:szCs w:val="20"/>
              </w:rPr>
              <w:t>T)</w:t>
            </w:r>
          </w:p>
          <w:p w14:paraId="3F05B3F1" w14:textId="7A666A4C" w:rsidR="00455887" w:rsidRPr="000C6781" w:rsidRDefault="0045588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CC"/>
          </w:tcPr>
          <w:p w14:paraId="3F05B3F2" w14:textId="4A2E41A7" w:rsidR="00F26B37" w:rsidRDefault="00F26B37" w:rsidP="00C14333">
            <w:pPr>
              <w:keepNext/>
              <w:ind w:left="113"/>
            </w:pPr>
          </w:p>
        </w:tc>
      </w:tr>
      <w:tr w:rsidR="00F26B37" w14:paraId="3F05B3F6" w14:textId="77777777" w:rsidTr="00455887">
        <w:trPr>
          <w:cantSplit/>
        </w:trPr>
        <w:tc>
          <w:tcPr>
            <w:tcW w:w="5665" w:type="dxa"/>
            <w:shd w:val="clear" w:color="auto" w:fill="DBE5F1" w:themeFill="accent1" w:themeFillTint="33"/>
          </w:tcPr>
          <w:p w14:paraId="07B0FED9" w14:textId="2C2D7A90" w:rsidR="00F26B37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</w:p>
          <w:p w14:paraId="67C3B4D6" w14:textId="38700969" w:rsidR="00455887" w:rsidRDefault="0045588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List of Welders vs WPS</w:t>
            </w:r>
          </w:p>
          <w:p w14:paraId="3F05B3F4" w14:textId="2094CE09" w:rsidR="00455887" w:rsidRPr="000C6781" w:rsidRDefault="0045588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CC"/>
          </w:tcPr>
          <w:p w14:paraId="22ECEE46" w14:textId="77777777" w:rsidR="00455887" w:rsidRDefault="007300AC" w:rsidP="007300AC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__</w:t>
            </w:r>
          </w:p>
          <w:p w14:paraId="45CA374C" w14:textId="77777777" w:rsidR="007300AC" w:rsidRDefault="007300AC" w:rsidP="007300AC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__</w:t>
            </w:r>
          </w:p>
          <w:p w14:paraId="3F05B3F5" w14:textId="2ABF4370" w:rsidR="007300AC" w:rsidRDefault="007300AC" w:rsidP="007300AC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__</w:t>
            </w:r>
          </w:p>
        </w:tc>
      </w:tr>
      <w:tr w:rsidR="00B379DE" w14:paraId="00132751" w14:textId="77777777" w:rsidTr="00455887">
        <w:trPr>
          <w:cantSplit/>
        </w:trPr>
        <w:tc>
          <w:tcPr>
            <w:tcW w:w="5665" w:type="dxa"/>
            <w:shd w:val="clear" w:color="auto" w:fill="DBE5F1" w:themeFill="accent1" w:themeFillTint="33"/>
          </w:tcPr>
          <w:p w14:paraId="30C7E008" w14:textId="3000E9AB" w:rsidR="00B379DE" w:rsidRDefault="00B379DE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Special </w:t>
            </w:r>
            <w:r w:rsidR="005D7941">
              <w:rPr>
                <w:b/>
                <w:smallCaps/>
                <w:sz w:val="20"/>
                <w:szCs w:val="20"/>
              </w:rPr>
              <w:t>needs</w:t>
            </w:r>
            <w:r w:rsidR="00065A6F">
              <w:rPr>
                <w:b/>
                <w:smallCaps/>
                <w:sz w:val="20"/>
                <w:szCs w:val="20"/>
              </w:rPr>
              <w:t xml:space="preserve"> of welders </w:t>
            </w:r>
            <w:r w:rsidR="00FA3139">
              <w:rPr>
                <w:b/>
                <w:smallCaps/>
                <w:sz w:val="20"/>
                <w:szCs w:val="20"/>
              </w:rPr>
              <w:t>to be accommodated (if applicable)</w:t>
            </w:r>
          </w:p>
        </w:tc>
        <w:tc>
          <w:tcPr>
            <w:tcW w:w="4678" w:type="dxa"/>
            <w:shd w:val="clear" w:color="auto" w:fill="FFFFCC"/>
          </w:tcPr>
          <w:p w14:paraId="7EEA5D88" w14:textId="77777777" w:rsidR="00B379DE" w:rsidRDefault="00B379DE" w:rsidP="00B379DE">
            <w:pPr>
              <w:keepLines/>
            </w:pPr>
          </w:p>
        </w:tc>
      </w:tr>
    </w:tbl>
    <w:p w14:paraId="3F05B3F7" w14:textId="0E22220D" w:rsidR="00C14333" w:rsidRPr="000817EF" w:rsidRDefault="00C14333" w:rsidP="000817EF">
      <w:pPr>
        <w:pStyle w:val="Heading1"/>
        <w:numPr>
          <w:ilvl w:val="0"/>
          <w:numId w:val="0"/>
        </w:numPr>
      </w:pPr>
      <w:r w:rsidRPr="000817EF">
        <w:t>Location</w:t>
      </w:r>
      <w:r w:rsidR="00455887">
        <w:t xml:space="preserve"> for Witnessing welding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6775"/>
        <w:gridCol w:w="2722"/>
      </w:tblGrid>
      <w:tr w:rsidR="00C14333" w14:paraId="3F05B3FA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8" w14:textId="77777777" w:rsidR="00C14333" w:rsidRPr="00E66DCB" w:rsidRDefault="00C14333" w:rsidP="00436472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Ref.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14:paraId="3F05B3F9" w14:textId="143A77A7" w:rsidR="00C14333" w:rsidRDefault="00C14333" w:rsidP="00436472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Location(s)</w:t>
            </w:r>
            <w:r w:rsidRPr="00C14333">
              <w:rPr>
                <w:smallCaps/>
                <w:sz w:val="20"/>
                <w:szCs w:val="20"/>
              </w:rPr>
              <w:t xml:space="preserve"> </w:t>
            </w:r>
            <w:r w:rsidRPr="00C14333">
              <w:rPr>
                <w:smallCaps/>
                <w:sz w:val="16"/>
                <w:szCs w:val="16"/>
              </w:rPr>
              <w:t>(List w</w:t>
            </w:r>
            <w:r>
              <w:rPr>
                <w:smallCaps/>
                <w:sz w:val="16"/>
                <w:szCs w:val="16"/>
              </w:rPr>
              <w:t>ith production phase if more tha</w:t>
            </w:r>
            <w:r w:rsidRPr="00C14333">
              <w:rPr>
                <w:smallCaps/>
                <w:sz w:val="16"/>
                <w:szCs w:val="16"/>
              </w:rPr>
              <w:t>n one location</w:t>
            </w:r>
            <w:r w:rsidR="001F52EA">
              <w:rPr>
                <w:smallCaps/>
                <w:sz w:val="16"/>
                <w:szCs w:val="16"/>
              </w:rPr>
              <w:t xml:space="preserve">, </w:t>
            </w:r>
            <w:r w:rsidR="009102D8">
              <w:rPr>
                <w:smallCaps/>
                <w:sz w:val="16"/>
                <w:szCs w:val="16"/>
              </w:rPr>
              <w:t>including</w:t>
            </w:r>
            <w:r w:rsidR="001F52EA">
              <w:rPr>
                <w:smallCaps/>
                <w:sz w:val="16"/>
                <w:szCs w:val="16"/>
              </w:rPr>
              <w:t xml:space="preserve"> </w:t>
            </w:r>
            <w:r w:rsidR="009102D8">
              <w:rPr>
                <w:smallCaps/>
                <w:sz w:val="16"/>
                <w:szCs w:val="16"/>
              </w:rPr>
              <w:t>outsourced</w:t>
            </w:r>
            <w:r w:rsidRPr="00C14333">
              <w:rPr>
                <w:smallCaps/>
                <w:sz w:val="16"/>
                <w:szCs w:val="16"/>
              </w:rPr>
              <w:t>)</w:t>
            </w:r>
          </w:p>
        </w:tc>
      </w:tr>
      <w:tr w:rsidR="00C14333" w14:paraId="3F05B3FD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B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C" w14:textId="13F84A89" w:rsidR="00C14333" w:rsidRDefault="00C14333" w:rsidP="00C14333">
            <w:pPr>
              <w:keepNext/>
              <w:ind w:left="113"/>
            </w:pPr>
          </w:p>
        </w:tc>
      </w:tr>
      <w:tr w:rsidR="00C14333" w14:paraId="3F05B400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E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F" w14:textId="18845FCB" w:rsidR="00C14333" w:rsidRDefault="00C14333" w:rsidP="00C14333">
            <w:pPr>
              <w:keepNext/>
              <w:ind w:left="113"/>
            </w:pPr>
          </w:p>
        </w:tc>
      </w:tr>
      <w:tr w:rsidR="006663C6" w14:paraId="3F05B403" w14:textId="77777777" w:rsidTr="00720D1E">
        <w:trPr>
          <w:cantSplit/>
          <w:trHeight w:val="169"/>
        </w:trPr>
        <w:tc>
          <w:tcPr>
            <w:tcW w:w="846" w:type="dxa"/>
            <w:shd w:val="clear" w:color="auto" w:fill="DBE5F1" w:themeFill="accent1" w:themeFillTint="33"/>
          </w:tcPr>
          <w:p w14:paraId="3F05B401" w14:textId="77777777" w:rsidR="006663C6" w:rsidRPr="000C6781" w:rsidRDefault="006663C6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402" w14:textId="042D14D2" w:rsidR="006663C6" w:rsidRDefault="006663C6" w:rsidP="00C14333">
            <w:pPr>
              <w:keepLines/>
              <w:ind w:left="113"/>
            </w:pPr>
          </w:p>
        </w:tc>
      </w:tr>
      <w:tr w:rsidR="00C14333" w14:paraId="3F05B406" w14:textId="77777777" w:rsidTr="00720D1E">
        <w:trPr>
          <w:cantSplit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14:paraId="3F05B404" w14:textId="77777777" w:rsidR="00C14333" w:rsidRDefault="00C14333" w:rsidP="00436472">
            <w:pPr>
              <w:keepLines/>
              <w:ind w:left="113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Anticipated no. of visits required to inspect all required components:</w:t>
            </w:r>
          </w:p>
        </w:tc>
        <w:tc>
          <w:tcPr>
            <w:tcW w:w="2722" w:type="dxa"/>
            <w:shd w:val="clear" w:color="auto" w:fill="FFFFCC"/>
          </w:tcPr>
          <w:p w14:paraId="48447B6E" w14:textId="77777777" w:rsidR="00C14333" w:rsidRDefault="00C14333" w:rsidP="00C14333">
            <w:pPr>
              <w:keepLines/>
              <w:ind w:left="113"/>
            </w:pPr>
          </w:p>
          <w:p w14:paraId="3F05B405" w14:textId="4E810FB5" w:rsidR="00455887" w:rsidRDefault="00455887" w:rsidP="00C14333">
            <w:pPr>
              <w:keepLines/>
              <w:ind w:left="113"/>
            </w:pPr>
          </w:p>
        </w:tc>
      </w:tr>
    </w:tbl>
    <w:p w14:paraId="6EDB176B" w14:textId="49DD828C" w:rsidR="00CA1B70" w:rsidRDefault="00CA1B70" w:rsidP="006561BB">
      <w:pPr>
        <w:pStyle w:val="Heading1"/>
        <w:numPr>
          <w:ilvl w:val="0"/>
          <w:numId w:val="0"/>
        </w:numPr>
        <w:rPr>
          <w:rFonts w:asciiTheme="majorHAnsi" w:hAnsiTheme="majorHAnsi"/>
        </w:rPr>
      </w:pPr>
      <w:r>
        <w:t>Disputes &amp; Right of Appeal</w:t>
      </w:r>
    </w:p>
    <w:p w14:paraId="661E4C05" w14:textId="168E6CA0" w:rsidR="00CA1B70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Should 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consider a feature to be non-compliant and the client disagrees, each reason shall be formally exchanged in writing. If, after discussion, the issue cannot be resolved, 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will invoke its official Complaints Procedure which requires a member of the company's independent Board of Governors to act as an adjudicator. A copy of this procedure will be provided should such an event occur.</w:t>
      </w:r>
    </w:p>
    <w:p w14:paraId="2DD9976B" w14:textId="75BCA272" w:rsidR="00AF4602" w:rsidRPr="00453E5A" w:rsidRDefault="00453E5A" w:rsidP="00453E5A">
      <w:pPr>
        <w:pStyle w:val="Heading1"/>
        <w:numPr>
          <w:ilvl w:val="0"/>
          <w:numId w:val="0"/>
        </w:numPr>
      </w:pPr>
      <w:r w:rsidRPr="00453E5A">
        <w:lastRenderedPageBreak/>
        <w:t>Certification</w:t>
      </w:r>
      <w:r w:rsidR="00AF4602" w:rsidRPr="00453E5A">
        <w:t xml:space="preserve"> </w:t>
      </w:r>
      <w:r w:rsidRPr="00453E5A">
        <w:t>process</w:t>
      </w:r>
    </w:p>
    <w:p w14:paraId="58D7D920" w14:textId="52A8B52C" w:rsidR="00AF4602" w:rsidRDefault="00AF4602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AF4602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An overview of the certification process can be found on 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the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 w:rsidRPr="00AF4602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website</w:t>
      </w:r>
      <w:r w:rsidR="001914EE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</w:t>
      </w:r>
      <w:hyperlink r:id="rId13" w:history="1">
        <w:r w:rsidR="004532BE" w:rsidRPr="00315D7F">
          <w:rPr>
            <w:rStyle w:val="Hyperlink"/>
            <w:rFonts w:ascii="HelveticaNeueLT Std" w:eastAsiaTheme="majorEastAsia" w:hAnsi="HelveticaNeueLT Std" w:cstheme="majorBidi"/>
            <w:bCs/>
            <w:sz w:val="22"/>
            <w:szCs w:val="22"/>
          </w:rPr>
          <w:t>http://eucertification.com/ce-certification-2/ped/welding-brazing-approvals</w:t>
        </w:r>
      </w:hyperlink>
    </w:p>
    <w:p w14:paraId="3357483D" w14:textId="77777777" w:rsidR="00CA1B70" w:rsidRDefault="00CA1B70" w:rsidP="006561BB">
      <w:pPr>
        <w:pStyle w:val="Heading1"/>
        <w:numPr>
          <w:ilvl w:val="0"/>
          <w:numId w:val="0"/>
        </w:numPr>
      </w:pPr>
      <w:r>
        <w:t>Client Statement</w:t>
      </w:r>
    </w:p>
    <w:p w14:paraId="5F97EE91" w14:textId="07818784" w:rsidR="00455887" w:rsidRDefault="00455887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>
        <w:rPr>
          <w:rFonts w:ascii="HelveticaNeueLT Std" w:eastAsiaTheme="majorEastAsia" w:hAnsi="HelveticaNeueLT Std" w:cstheme="majorBidi"/>
          <w:bCs/>
          <w:sz w:val="22"/>
          <w:szCs w:val="22"/>
        </w:rPr>
        <w:t>I’m aware 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inspector will witness the necessary testing if samples w</w:t>
      </w:r>
      <w:r w:rsidR="005C2031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ill not </w:t>
      </w:r>
      <w:r>
        <w:rPr>
          <w:rFonts w:ascii="HelveticaNeueLT Std" w:eastAsiaTheme="majorEastAsia" w:hAnsi="HelveticaNeueLT Std" w:cstheme="majorBidi"/>
          <w:bCs/>
          <w:sz w:val="22"/>
          <w:szCs w:val="22"/>
        </w:rPr>
        <w:t>be submitted to an ISO 17025 Accredited testing house / lab.</w:t>
      </w:r>
    </w:p>
    <w:p w14:paraId="55658FBF" w14:textId="66D06328" w:rsidR="004A58B4" w:rsidRDefault="004A58B4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>
        <w:rPr>
          <w:rFonts w:ascii="HelveticaNeueLT Std" w:eastAsiaTheme="majorEastAsia" w:hAnsi="HelveticaNeueLT Std" w:cstheme="majorBidi"/>
          <w:bCs/>
          <w:sz w:val="22"/>
          <w:szCs w:val="22"/>
        </w:rPr>
        <w:t>I am aware that 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Welding certification scheme doesn’t include assessment of the welder’s job knowledge.</w:t>
      </w:r>
    </w:p>
    <w:p w14:paraId="367B1FA2" w14:textId="063FFB4A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I have not previously, submitted the above products for assessment by another Notified Body. 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br/>
        <w:t>(This does not pr</w:t>
      </w:r>
      <w:bookmarkStart w:id="0" w:name="_GoBack"/>
      <w:bookmarkEnd w:id="0"/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eclude a client from obtaining competitive quotations for Notified Body Services).</w:t>
      </w:r>
    </w:p>
    <w:p w14:paraId="2C794AAB" w14:textId="77777777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I know of no relationships or reasons that could give rise to a conflict of interest or breach of impartiality or a perception thereof.</w:t>
      </w:r>
    </w:p>
    <w:p w14:paraId="33C0D256" w14:textId="6D3ACB70" w:rsidR="00CA1B70" w:rsidRDefault="00CA1B70" w:rsidP="00CA1B70">
      <w:pPr>
        <w:pStyle w:val="HPiBodyText"/>
        <w:ind w:left="0"/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By signing this agreement, I agree to be bound by HPi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-</w:t>
      </w:r>
      <w:proofErr w:type="spellStart"/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CEproof</w:t>
      </w:r>
      <w:r w:rsidR="00271F07">
        <w:rPr>
          <w:rFonts w:ascii="HelveticaNeueLT Std" w:eastAsiaTheme="majorEastAsia" w:hAnsi="HelveticaNeueLT Std" w:cstheme="majorBidi"/>
          <w:bCs/>
          <w:sz w:val="22"/>
          <w:szCs w:val="22"/>
        </w:rPr>
        <w:t>’</w:t>
      </w:r>
      <w:r w:rsidR="004532BE">
        <w:rPr>
          <w:rFonts w:ascii="HelveticaNeueLT Std" w:eastAsiaTheme="majorEastAsia" w:hAnsi="HelveticaNeueLT Std" w:cstheme="majorBidi"/>
          <w:bCs/>
          <w:sz w:val="22"/>
          <w:szCs w:val="22"/>
        </w:rPr>
        <w:t>s</w:t>
      </w:r>
      <w:proofErr w:type="spellEnd"/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standard terms and conditions in force at the date shown below which are listed at</w:t>
      </w:r>
      <w:r w:rsidRPr="00945913">
        <w:rPr>
          <w:rFonts w:ascii="HelveticaNeueLT Std" w:hAnsi="HelveticaNeueLT Std" w:cs="Arial"/>
          <w:sz w:val="22"/>
          <w:szCs w:val="22"/>
        </w:rPr>
        <w:t xml:space="preserve"> </w:t>
      </w:r>
      <w:hyperlink r:id="rId14" w:history="1">
        <w:r w:rsidR="004532BE" w:rsidRPr="00315D7F">
          <w:rPr>
            <w:rStyle w:val="Hyperlink"/>
          </w:rPr>
          <w:t>http://eucertification.com/notified-body/terms</w:t>
        </w:r>
      </w:hyperlink>
    </w:p>
    <w:p w14:paraId="5A89CE41" w14:textId="77777777" w:rsidR="00E566EA" w:rsidRPr="00945913" w:rsidRDefault="00E566EA" w:rsidP="00CA1B70">
      <w:pPr>
        <w:pStyle w:val="HPiBodyText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235"/>
        <w:gridCol w:w="8185"/>
      </w:tblGrid>
      <w:tr w:rsidR="00F64E25" w14:paraId="3F05B40C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A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8185" w:type="dxa"/>
            <w:shd w:val="clear" w:color="auto" w:fill="FFFFCC"/>
          </w:tcPr>
          <w:p w14:paraId="193E0E84" w14:textId="77777777" w:rsidR="00F64E25" w:rsidRDefault="00F64E25" w:rsidP="00436472">
            <w:pPr>
              <w:ind w:left="113"/>
            </w:pPr>
          </w:p>
          <w:p w14:paraId="3F05B40B" w14:textId="30B7E0F6" w:rsidR="00455887" w:rsidRDefault="00455887" w:rsidP="00436472">
            <w:pPr>
              <w:ind w:left="113"/>
            </w:pPr>
          </w:p>
        </w:tc>
      </w:tr>
      <w:tr w:rsidR="00F64E25" w14:paraId="3F05B40F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D" w14:textId="1E2C9AB6" w:rsidR="00F64E25" w:rsidRPr="00E66DCB" w:rsidRDefault="00455887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Print </w:t>
            </w:r>
            <w:r w:rsidR="00F64E2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8185" w:type="dxa"/>
            <w:shd w:val="clear" w:color="auto" w:fill="FFFFCC"/>
          </w:tcPr>
          <w:p w14:paraId="3F05B40E" w14:textId="69B77500" w:rsidR="00F64E25" w:rsidRDefault="00F64E25" w:rsidP="00F64E25">
            <w:pPr>
              <w:ind w:left="113"/>
            </w:pPr>
          </w:p>
        </w:tc>
      </w:tr>
      <w:tr w:rsidR="00F64E25" w14:paraId="3F05B412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10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8185" w:type="dxa"/>
            <w:shd w:val="clear" w:color="auto" w:fill="FFFFCC"/>
          </w:tcPr>
          <w:p w14:paraId="3F05B411" w14:textId="17DDD4B9" w:rsidR="00F64E25" w:rsidRDefault="00F64E25" w:rsidP="006663C6">
            <w:pPr>
              <w:ind w:left="113"/>
            </w:pPr>
          </w:p>
        </w:tc>
      </w:tr>
    </w:tbl>
    <w:p w14:paraId="7D76E15F" w14:textId="61D0A871" w:rsidR="00A11B8A" w:rsidRDefault="00A11B8A" w:rsidP="002337D1"/>
    <w:sectPr w:rsidR="00A11B8A" w:rsidSect="001050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851" w:bottom="1134" w:left="851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B0CD" w14:textId="77777777" w:rsidR="000C6FFD" w:rsidRDefault="000C6FFD" w:rsidP="00866FAC">
      <w:pPr>
        <w:spacing w:after="0" w:line="240" w:lineRule="auto"/>
      </w:pPr>
      <w:r>
        <w:separator/>
      </w:r>
    </w:p>
  </w:endnote>
  <w:endnote w:type="continuationSeparator" w:id="0">
    <w:p w14:paraId="5B5895AA" w14:textId="77777777" w:rsidR="000C6FFD" w:rsidRDefault="000C6FFD" w:rsidP="00866FAC">
      <w:pPr>
        <w:spacing w:after="0" w:line="240" w:lineRule="auto"/>
      </w:pPr>
      <w:r>
        <w:continuationSeparator/>
      </w:r>
    </w:p>
  </w:endnote>
  <w:endnote w:type="continuationNotice" w:id="1">
    <w:p w14:paraId="7622F2E2" w14:textId="77777777" w:rsidR="000C6FFD" w:rsidRDefault="000C6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24D4" w14:textId="77777777" w:rsidR="004532BE" w:rsidRDefault="00453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96"/>
      <w:gridCol w:w="3429"/>
    </w:tblGrid>
    <w:tr w:rsidR="00A11B8A" w:rsidRPr="00A07962" w14:paraId="7EB0898E" w14:textId="77777777" w:rsidTr="00774A51">
      <w:tc>
        <w:tcPr>
          <w:tcW w:w="3473" w:type="dxa"/>
          <w:vAlign w:val="bottom"/>
        </w:tcPr>
        <w:p w14:paraId="7F31371B" w14:textId="0F65901A" w:rsidR="00A11B8A" w:rsidRPr="000817EF" w:rsidRDefault="00A11B8A" w:rsidP="00774A51">
          <w:pPr>
            <w:pStyle w:val="Footer"/>
            <w:spacing w:before="40"/>
            <w:rPr>
              <w:rFonts w:ascii="HelveticaNeueLT Std Lt" w:hAnsi="HelveticaNeueLT Std Lt"/>
              <w:sz w:val="16"/>
              <w:szCs w:val="16"/>
            </w:rPr>
          </w:pPr>
        </w:p>
      </w:tc>
      <w:tc>
        <w:tcPr>
          <w:tcW w:w="3473" w:type="dxa"/>
        </w:tcPr>
        <w:p w14:paraId="3268CF01" w14:textId="77777777" w:rsidR="00A11B8A" w:rsidRPr="000817EF" w:rsidRDefault="00A11B8A" w:rsidP="00866FAC">
          <w:pPr>
            <w:pStyle w:val="Footer"/>
            <w:rPr>
              <w:rFonts w:ascii="HelveticaNeueLT Std Lt" w:hAnsi="HelveticaNeueLT Std Lt"/>
              <w:sz w:val="16"/>
              <w:szCs w:val="16"/>
            </w:rPr>
          </w:pPr>
        </w:p>
        <w:p w14:paraId="79DA3599" w14:textId="4E754846" w:rsidR="00A11B8A" w:rsidRPr="000817EF" w:rsidRDefault="00A11B8A" w:rsidP="00A75060">
          <w:pPr>
            <w:pStyle w:val="Footer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©</w:t>
          </w:r>
          <w:r w:rsidRPr="000817EF">
            <w:rPr>
              <w:rFonts w:ascii="HelveticaNeueLT Std Lt" w:hAnsi="HelveticaNeueLT Std Lt"/>
              <w:sz w:val="16"/>
              <w:szCs w:val="16"/>
            </w:rPr>
            <w:t xml:space="preserve"> HPi</w:t>
          </w:r>
          <w:r w:rsidR="004532BE">
            <w:rPr>
              <w:rFonts w:ascii="HelveticaNeueLT Std Lt" w:hAnsi="HelveticaNeueLT Std Lt"/>
              <w:sz w:val="16"/>
              <w:szCs w:val="16"/>
            </w:rPr>
            <w:t>-CEproof Ltd.</w:t>
          </w:r>
        </w:p>
      </w:tc>
      <w:tc>
        <w:tcPr>
          <w:tcW w:w="3474" w:type="dxa"/>
        </w:tcPr>
        <w:p w14:paraId="43471F6D" w14:textId="0784BC9B" w:rsidR="00A11B8A" w:rsidRPr="000817EF" w:rsidRDefault="00A11B8A" w:rsidP="00A07962">
          <w:pPr>
            <w:pStyle w:val="Footer"/>
            <w:tabs>
              <w:tab w:val="center" w:pos="1629"/>
              <w:tab w:val="right" w:pos="3258"/>
            </w:tabs>
            <w:spacing w:before="40"/>
            <w:rPr>
              <w:rFonts w:ascii="HelveticaNeueLT Std Lt" w:hAnsi="HelveticaNeueLT Std Lt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</w:p>
        <w:p w14:paraId="1A8D615B" w14:textId="77777777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</w:p>
        <w:p w14:paraId="3CDCA1D9" w14:textId="5FE12BEF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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enquiries@</w:t>
          </w:r>
          <w:r w:rsidR="004532BE">
            <w:rPr>
              <w:rFonts w:ascii="HelveticaNeueLT Std Lt" w:hAnsi="HelveticaNeueLT Std Lt" w:cstheme="minorHAnsi"/>
              <w:sz w:val="16"/>
              <w:szCs w:val="16"/>
            </w:rPr>
            <w:t>hpi-ceproof.com</w:t>
          </w:r>
        </w:p>
        <w:p w14:paraId="7739C7BD" w14:textId="3BA1D140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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www.</w:t>
          </w:r>
          <w:r w:rsidR="00B7389B">
            <w:rPr>
              <w:rFonts w:ascii="HelveticaNeueLT Std Lt" w:hAnsi="HelveticaNeueLT Std Lt" w:cstheme="minorHAnsi"/>
              <w:sz w:val="16"/>
              <w:szCs w:val="16"/>
            </w:rPr>
            <w:t>eucertification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.</w:t>
          </w:r>
          <w:r w:rsidR="004532BE">
            <w:rPr>
              <w:rFonts w:ascii="HelveticaNeueLT Std Lt" w:hAnsi="HelveticaNeueLT Std Lt" w:cstheme="minorHAnsi"/>
              <w:sz w:val="16"/>
              <w:szCs w:val="16"/>
            </w:rPr>
            <w:t>com</w:t>
          </w:r>
        </w:p>
      </w:tc>
    </w:tr>
  </w:tbl>
  <w:p w14:paraId="5599FC01" w14:textId="77777777" w:rsidR="00A11B8A" w:rsidRPr="00A07962" w:rsidRDefault="00A11B8A" w:rsidP="0086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8F69" w14:textId="77777777" w:rsidR="004532BE" w:rsidRDefault="0045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74CE" w14:textId="77777777" w:rsidR="000C6FFD" w:rsidRDefault="000C6FFD" w:rsidP="00866FAC">
      <w:pPr>
        <w:spacing w:after="0" w:line="240" w:lineRule="auto"/>
      </w:pPr>
      <w:r>
        <w:separator/>
      </w:r>
    </w:p>
  </w:footnote>
  <w:footnote w:type="continuationSeparator" w:id="0">
    <w:p w14:paraId="462F0DF4" w14:textId="77777777" w:rsidR="000C6FFD" w:rsidRDefault="000C6FFD" w:rsidP="00866FAC">
      <w:pPr>
        <w:spacing w:after="0" w:line="240" w:lineRule="auto"/>
      </w:pPr>
      <w:r>
        <w:continuationSeparator/>
      </w:r>
    </w:p>
  </w:footnote>
  <w:footnote w:type="continuationNotice" w:id="1">
    <w:p w14:paraId="5EC5DB6B" w14:textId="77777777" w:rsidR="000C6FFD" w:rsidRDefault="000C6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DA73" w14:textId="77777777" w:rsidR="004532BE" w:rsidRDefault="0045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333573" w:themeColor="text2"/>
        <w:left w:val="single" w:sz="4" w:space="0" w:color="333573" w:themeColor="text2"/>
        <w:bottom w:val="single" w:sz="4" w:space="0" w:color="333573" w:themeColor="text2"/>
        <w:right w:val="single" w:sz="4" w:space="0" w:color="333573" w:themeColor="text2"/>
        <w:insideH w:val="single" w:sz="4" w:space="0" w:color="333573" w:themeColor="text2"/>
        <w:insideV w:val="single" w:sz="4" w:space="0" w:color="333573" w:themeColor="text2"/>
      </w:tblBorders>
      <w:tblLook w:val="04A0" w:firstRow="1" w:lastRow="0" w:firstColumn="1" w:lastColumn="0" w:noHBand="0" w:noVBand="1"/>
    </w:tblPr>
    <w:tblGrid>
      <w:gridCol w:w="2587"/>
      <w:gridCol w:w="1641"/>
      <w:gridCol w:w="1615"/>
      <w:gridCol w:w="314"/>
      <w:gridCol w:w="526"/>
      <w:gridCol w:w="314"/>
      <w:gridCol w:w="1356"/>
      <w:gridCol w:w="1054"/>
      <w:gridCol w:w="787"/>
    </w:tblGrid>
    <w:tr w:rsidR="003E2931" w14:paraId="7B5919C4" w14:textId="77777777" w:rsidTr="00E75042">
      <w:trPr>
        <w:trHeight w:val="552"/>
      </w:trPr>
      <w:tc>
        <w:tcPr>
          <w:tcW w:w="2532" w:type="dxa"/>
          <w:vMerge w:val="restart"/>
        </w:tcPr>
        <w:p w14:paraId="4CB4FE65" w14:textId="307E6BB8" w:rsidR="003E2931" w:rsidRDefault="004532BE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  <w:r>
            <w:rPr>
              <w:noProof/>
            </w:rPr>
            <w:drawing>
              <wp:inline distT="0" distB="0" distL="0" distR="0" wp14:anchorId="7CF744A3" wp14:editId="35111667">
                <wp:extent cx="1495425" cy="952500"/>
                <wp:effectExtent l="0" t="0" r="9525" b="0"/>
                <wp:docPr id="1" name="Picture 1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1" w:type="dxa"/>
          <w:vAlign w:val="center"/>
        </w:tcPr>
        <w:p w14:paraId="569055A3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REFERENCE:</w:t>
          </w:r>
        </w:p>
      </w:tc>
      <w:sdt>
        <w:sdtPr>
          <w:rPr>
            <w:b/>
            <w:sz w:val="24"/>
          </w:rPr>
          <w:alias w:val="QAS Sections"/>
          <w:tag w:val="QAS Sections"/>
          <w:id w:val="556718117"/>
          <w:dropDownList>
            <w:listItem w:displayText="GEN" w:value="Generic"/>
            <w:listItem w:displayText="RCD" w:value="RCD"/>
            <w:listItem w:displayText="PRE" w:value="PRE"/>
            <w:listItem w:displayText="MCH" w:value="Machinery"/>
          </w:dropDownList>
        </w:sdtPr>
        <w:sdtEndPr/>
        <w:sdtContent>
          <w:tc>
            <w:tcPr>
              <w:tcW w:w="1838" w:type="dxa"/>
              <w:tcBorders>
                <w:right w:val="nil"/>
              </w:tcBorders>
              <w:vAlign w:val="center"/>
            </w:tcPr>
            <w:p w14:paraId="7A322C19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right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PRE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71D2ABC5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sdt>
        <w:sdtPr>
          <w:rPr>
            <w:b/>
            <w:sz w:val="24"/>
          </w:rPr>
          <w:alias w:val="QAS Document Type"/>
          <w:tag w:val="QAS Document Type"/>
          <w:id w:val="556718142"/>
          <w:dropDownList>
            <w:listItem w:displayText="P" w:value="Procedure"/>
            <w:listItem w:displayText="F" w:value="Form"/>
            <w:listItem w:displayText="WI" w:value="Work Instruction"/>
          </w:dropDownList>
        </w:sdtPr>
        <w:sdtEndPr/>
        <w:sdtContent>
          <w:tc>
            <w:tcPr>
              <w:tcW w:w="567" w:type="dxa"/>
              <w:tcBorders>
                <w:left w:val="nil"/>
                <w:right w:val="nil"/>
              </w:tcBorders>
              <w:vAlign w:val="center"/>
            </w:tcPr>
            <w:p w14:paraId="3A14ABF6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F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4615DEE6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tc>
        <w:tcPr>
          <w:tcW w:w="1529" w:type="dxa"/>
          <w:tcBorders>
            <w:left w:val="nil"/>
          </w:tcBorders>
          <w:vAlign w:val="center"/>
        </w:tcPr>
        <w:p w14:paraId="5014F1EC" w14:textId="1637CB62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rPr>
              <w:b/>
              <w:sz w:val="24"/>
            </w:rPr>
          </w:pPr>
          <w:r>
            <w:rPr>
              <w:b/>
              <w:sz w:val="24"/>
            </w:rPr>
            <w:t>00</w:t>
          </w:r>
          <w:r w:rsidR="00455887">
            <w:rPr>
              <w:b/>
              <w:sz w:val="24"/>
            </w:rPr>
            <w:t>B</w:t>
          </w:r>
        </w:p>
      </w:tc>
      <w:tc>
        <w:tcPr>
          <w:tcW w:w="1089" w:type="dxa"/>
          <w:vAlign w:val="center"/>
        </w:tcPr>
        <w:p w14:paraId="4E91D8C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ISSUE:</w:t>
          </w:r>
        </w:p>
      </w:tc>
      <w:tc>
        <w:tcPr>
          <w:tcW w:w="862" w:type="dxa"/>
          <w:vAlign w:val="center"/>
        </w:tcPr>
        <w:p w14:paraId="4C372A28" w14:textId="6E731F88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0</w:t>
          </w:r>
          <w:r w:rsidR="00571878">
            <w:rPr>
              <w:b/>
              <w:sz w:val="24"/>
            </w:rPr>
            <w:t>1</w:t>
          </w:r>
        </w:p>
      </w:tc>
    </w:tr>
    <w:tr w:rsidR="003E2931" w14:paraId="4D2FAC2F" w14:textId="77777777" w:rsidTr="00E75042">
      <w:tc>
        <w:tcPr>
          <w:tcW w:w="2532" w:type="dxa"/>
          <w:vMerge/>
        </w:tcPr>
        <w:p w14:paraId="243E8138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</w:p>
      </w:tc>
      <w:tc>
        <w:tcPr>
          <w:tcW w:w="1661" w:type="dxa"/>
          <w:vAlign w:val="center"/>
        </w:tcPr>
        <w:p w14:paraId="0CF0157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TITLE:</w:t>
          </w:r>
        </w:p>
      </w:tc>
      <w:tc>
        <w:tcPr>
          <w:tcW w:w="6513" w:type="dxa"/>
          <w:gridSpan w:val="7"/>
          <w:vAlign w:val="center"/>
        </w:tcPr>
        <w:p w14:paraId="1122C1B2" w14:textId="77777777" w:rsidR="00FE69A2" w:rsidRDefault="00FE69A2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Request for Notified Body Services Form</w:t>
          </w:r>
        </w:p>
        <w:p w14:paraId="38952816" w14:textId="52E75DF3" w:rsidR="003E2931" w:rsidRPr="00043391" w:rsidRDefault="00455887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Welding Certification</w:t>
          </w:r>
        </w:p>
      </w:tc>
    </w:tr>
  </w:tbl>
  <w:p w14:paraId="3094F6C7" w14:textId="77777777" w:rsidR="003E2931" w:rsidRDefault="003E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4C15" w14:textId="77777777" w:rsidR="004532BE" w:rsidRDefault="0045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ADC"/>
    <w:multiLevelType w:val="hybridMultilevel"/>
    <w:tmpl w:val="1E286B5C"/>
    <w:lvl w:ilvl="0" w:tplc="6AE656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52E30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822F72"/>
    <w:multiLevelType w:val="hybridMultilevel"/>
    <w:tmpl w:val="C23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B"/>
    <w:rsid w:val="00002101"/>
    <w:rsid w:val="00010B23"/>
    <w:rsid w:val="00034D95"/>
    <w:rsid w:val="00065368"/>
    <w:rsid w:val="00065A6F"/>
    <w:rsid w:val="000778B1"/>
    <w:rsid w:val="000817EF"/>
    <w:rsid w:val="00086A40"/>
    <w:rsid w:val="000A1A6E"/>
    <w:rsid w:val="000B1C2E"/>
    <w:rsid w:val="000C6781"/>
    <w:rsid w:val="000C6FFD"/>
    <w:rsid w:val="000D0185"/>
    <w:rsid w:val="000F0CFA"/>
    <w:rsid w:val="001050DB"/>
    <w:rsid w:val="001166B7"/>
    <w:rsid w:val="00123A8B"/>
    <w:rsid w:val="001263A2"/>
    <w:rsid w:val="00133A0A"/>
    <w:rsid w:val="00162993"/>
    <w:rsid w:val="00182665"/>
    <w:rsid w:val="0018358A"/>
    <w:rsid w:val="00186259"/>
    <w:rsid w:val="001914EE"/>
    <w:rsid w:val="001B4D2A"/>
    <w:rsid w:val="001D076E"/>
    <w:rsid w:val="001D3A49"/>
    <w:rsid w:val="001F25FE"/>
    <w:rsid w:val="001F482F"/>
    <w:rsid w:val="001F52EA"/>
    <w:rsid w:val="00200C08"/>
    <w:rsid w:val="00202754"/>
    <w:rsid w:val="00230D5D"/>
    <w:rsid w:val="002337D1"/>
    <w:rsid w:val="002347F0"/>
    <w:rsid w:val="0025255D"/>
    <w:rsid w:val="002565A1"/>
    <w:rsid w:val="00263DC2"/>
    <w:rsid w:val="00271F07"/>
    <w:rsid w:val="00274025"/>
    <w:rsid w:val="0029651B"/>
    <w:rsid w:val="002B7830"/>
    <w:rsid w:val="00327BED"/>
    <w:rsid w:val="00354DA7"/>
    <w:rsid w:val="003672A2"/>
    <w:rsid w:val="003676F0"/>
    <w:rsid w:val="0037305B"/>
    <w:rsid w:val="0037741D"/>
    <w:rsid w:val="003813C0"/>
    <w:rsid w:val="00387C0A"/>
    <w:rsid w:val="003A17A3"/>
    <w:rsid w:val="003B02FC"/>
    <w:rsid w:val="003B2FB7"/>
    <w:rsid w:val="003B47FA"/>
    <w:rsid w:val="003D4EFD"/>
    <w:rsid w:val="003D79E6"/>
    <w:rsid w:val="003E2931"/>
    <w:rsid w:val="00401993"/>
    <w:rsid w:val="00405FB6"/>
    <w:rsid w:val="00441EA7"/>
    <w:rsid w:val="004532BE"/>
    <w:rsid w:val="00453E5A"/>
    <w:rsid w:val="00455887"/>
    <w:rsid w:val="00487EF7"/>
    <w:rsid w:val="004A58B4"/>
    <w:rsid w:val="004A6DC3"/>
    <w:rsid w:val="004C1912"/>
    <w:rsid w:val="004C7F05"/>
    <w:rsid w:val="004F60F1"/>
    <w:rsid w:val="00503DF7"/>
    <w:rsid w:val="005079E0"/>
    <w:rsid w:val="00510A2F"/>
    <w:rsid w:val="00514A9B"/>
    <w:rsid w:val="00537380"/>
    <w:rsid w:val="00562842"/>
    <w:rsid w:val="005662B3"/>
    <w:rsid w:val="00571878"/>
    <w:rsid w:val="005921FC"/>
    <w:rsid w:val="005A03DF"/>
    <w:rsid w:val="005C106A"/>
    <w:rsid w:val="005C2031"/>
    <w:rsid w:val="005D7941"/>
    <w:rsid w:val="005E304C"/>
    <w:rsid w:val="005E6C58"/>
    <w:rsid w:val="005F2A4E"/>
    <w:rsid w:val="006023F9"/>
    <w:rsid w:val="006125DF"/>
    <w:rsid w:val="00660D9F"/>
    <w:rsid w:val="006663C6"/>
    <w:rsid w:val="006719BD"/>
    <w:rsid w:val="006771ED"/>
    <w:rsid w:val="00681468"/>
    <w:rsid w:val="00682738"/>
    <w:rsid w:val="00690F11"/>
    <w:rsid w:val="00692D50"/>
    <w:rsid w:val="006A7A82"/>
    <w:rsid w:val="006C6205"/>
    <w:rsid w:val="006E332E"/>
    <w:rsid w:val="006E5922"/>
    <w:rsid w:val="006F19B8"/>
    <w:rsid w:val="0070254C"/>
    <w:rsid w:val="00710AC6"/>
    <w:rsid w:val="00720D1E"/>
    <w:rsid w:val="00722994"/>
    <w:rsid w:val="00722D7F"/>
    <w:rsid w:val="007243DD"/>
    <w:rsid w:val="007300AC"/>
    <w:rsid w:val="00736BFE"/>
    <w:rsid w:val="00755938"/>
    <w:rsid w:val="00774A51"/>
    <w:rsid w:val="00792D3C"/>
    <w:rsid w:val="007C06DB"/>
    <w:rsid w:val="007D6201"/>
    <w:rsid w:val="007E3CAB"/>
    <w:rsid w:val="008101C5"/>
    <w:rsid w:val="00812B7F"/>
    <w:rsid w:val="00837537"/>
    <w:rsid w:val="008557FA"/>
    <w:rsid w:val="008616C9"/>
    <w:rsid w:val="00866FAC"/>
    <w:rsid w:val="0087242A"/>
    <w:rsid w:val="00876A22"/>
    <w:rsid w:val="008826CC"/>
    <w:rsid w:val="00884434"/>
    <w:rsid w:val="00885781"/>
    <w:rsid w:val="00891CCE"/>
    <w:rsid w:val="008A38C9"/>
    <w:rsid w:val="008A52DC"/>
    <w:rsid w:val="008A7624"/>
    <w:rsid w:val="008B5210"/>
    <w:rsid w:val="008C3951"/>
    <w:rsid w:val="008C55CB"/>
    <w:rsid w:val="008D5DF3"/>
    <w:rsid w:val="008D6C1F"/>
    <w:rsid w:val="009102D8"/>
    <w:rsid w:val="009160BA"/>
    <w:rsid w:val="00921EB1"/>
    <w:rsid w:val="00923660"/>
    <w:rsid w:val="00930EF7"/>
    <w:rsid w:val="00971BD4"/>
    <w:rsid w:val="009720B8"/>
    <w:rsid w:val="0098539E"/>
    <w:rsid w:val="00997425"/>
    <w:rsid w:val="009B0C73"/>
    <w:rsid w:val="009B1875"/>
    <w:rsid w:val="009B1C70"/>
    <w:rsid w:val="009F1716"/>
    <w:rsid w:val="009F4535"/>
    <w:rsid w:val="009F7BDA"/>
    <w:rsid w:val="00A01F1B"/>
    <w:rsid w:val="00A0525C"/>
    <w:rsid w:val="00A07962"/>
    <w:rsid w:val="00A1191A"/>
    <w:rsid w:val="00A11B8A"/>
    <w:rsid w:val="00A34C92"/>
    <w:rsid w:val="00A43D49"/>
    <w:rsid w:val="00A51E9E"/>
    <w:rsid w:val="00A75060"/>
    <w:rsid w:val="00A837DD"/>
    <w:rsid w:val="00A868FC"/>
    <w:rsid w:val="00A957B0"/>
    <w:rsid w:val="00AA22F5"/>
    <w:rsid w:val="00AB2317"/>
    <w:rsid w:val="00AB5709"/>
    <w:rsid w:val="00AC31D5"/>
    <w:rsid w:val="00AC3883"/>
    <w:rsid w:val="00AD678F"/>
    <w:rsid w:val="00AF4602"/>
    <w:rsid w:val="00AF740A"/>
    <w:rsid w:val="00B1095E"/>
    <w:rsid w:val="00B14D5A"/>
    <w:rsid w:val="00B159DB"/>
    <w:rsid w:val="00B318D8"/>
    <w:rsid w:val="00B31FED"/>
    <w:rsid w:val="00B34C7D"/>
    <w:rsid w:val="00B379DE"/>
    <w:rsid w:val="00B63179"/>
    <w:rsid w:val="00B7389B"/>
    <w:rsid w:val="00B74277"/>
    <w:rsid w:val="00B94CF8"/>
    <w:rsid w:val="00B96CFA"/>
    <w:rsid w:val="00BB2759"/>
    <w:rsid w:val="00BB7335"/>
    <w:rsid w:val="00BE0523"/>
    <w:rsid w:val="00C14333"/>
    <w:rsid w:val="00C21919"/>
    <w:rsid w:val="00C353F3"/>
    <w:rsid w:val="00C3681A"/>
    <w:rsid w:val="00C45697"/>
    <w:rsid w:val="00C523C5"/>
    <w:rsid w:val="00C63441"/>
    <w:rsid w:val="00C819B6"/>
    <w:rsid w:val="00C8471A"/>
    <w:rsid w:val="00C8509C"/>
    <w:rsid w:val="00C90BBD"/>
    <w:rsid w:val="00C932BF"/>
    <w:rsid w:val="00CA1B70"/>
    <w:rsid w:val="00CC0674"/>
    <w:rsid w:val="00CC39FD"/>
    <w:rsid w:val="00CE297F"/>
    <w:rsid w:val="00CE2DA8"/>
    <w:rsid w:val="00CE4C44"/>
    <w:rsid w:val="00CE4D86"/>
    <w:rsid w:val="00CE66F5"/>
    <w:rsid w:val="00D02944"/>
    <w:rsid w:val="00D0596F"/>
    <w:rsid w:val="00D727D1"/>
    <w:rsid w:val="00D7501D"/>
    <w:rsid w:val="00D83F02"/>
    <w:rsid w:val="00DA36E6"/>
    <w:rsid w:val="00DA68F7"/>
    <w:rsid w:val="00DB1E75"/>
    <w:rsid w:val="00DC36FB"/>
    <w:rsid w:val="00DD7F74"/>
    <w:rsid w:val="00DF46B0"/>
    <w:rsid w:val="00DF567B"/>
    <w:rsid w:val="00E27D7B"/>
    <w:rsid w:val="00E33ED9"/>
    <w:rsid w:val="00E36DB3"/>
    <w:rsid w:val="00E55987"/>
    <w:rsid w:val="00E566EA"/>
    <w:rsid w:val="00E607A3"/>
    <w:rsid w:val="00E61416"/>
    <w:rsid w:val="00E66DCB"/>
    <w:rsid w:val="00E92C90"/>
    <w:rsid w:val="00E95B16"/>
    <w:rsid w:val="00EA2B85"/>
    <w:rsid w:val="00EA621A"/>
    <w:rsid w:val="00EB3E12"/>
    <w:rsid w:val="00EC28D5"/>
    <w:rsid w:val="00EC2AF8"/>
    <w:rsid w:val="00ED21B8"/>
    <w:rsid w:val="00EE71B2"/>
    <w:rsid w:val="00EF108F"/>
    <w:rsid w:val="00EF5A81"/>
    <w:rsid w:val="00EF6F77"/>
    <w:rsid w:val="00F0072B"/>
    <w:rsid w:val="00F26B37"/>
    <w:rsid w:val="00F558EC"/>
    <w:rsid w:val="00F64E25"/>
    <w:rsid w:val="00F70C96"/>
    <w:rsid w:val="00F71305"/>
    <w:rsid w:val="00F75C9B"/>
    <w:rsid w:val="00F83E59"/>
    <w:rsid w:val="00F86A11"/>
    <w:rsid w:val="00F87357"/>
    <w:rsid w:val="00F96210"/>
    <w:rsid w:val="00FA3139"/>
    <w:rsid w:val="00FB77C8"/>
    <w:rsid w:val="00FC4A76"/>
    <w:rsid w:val="00FE69A2"/>
    <w:rsid w:val="00FF165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B380"/>
  <w15:docId w15:val="{AA9C97D7-8C89-425C-AF74-B1C78E5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7EF"/>
    <w:rPr>
      <w:rFonts w:ascii="HelveticaNeueLT Std" w:hAnsi="HelveticaNeue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7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AC"/>
  </w:style>
  <w:style w:type="table" w:styleId="TableGrid">
    <w:name w:val="Table Grid"/>
    <w:basedOn w:val="TableNormal"/>
    <w:uiPriority w:val="59"/>
    <w:rsid w:val="0086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AC"/>
  </w:style>
  <w:style w:type="paragraph" w:styleId="BalloonText">
    <w:name w:val="Balloon Text"/>
    <w:basedOn w:val="Normal"/>
    <w:link w:val="BalloonTextChar"/>
    <w:uiPriority w:val="99"/>
    <w:semiHidden/>
    <w:unhideWhenUsed/>
    <w:rsid w:val="0086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B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17EF"/>
    <w:rPr>
      <w:rFonts w:ascii="HelveticaNeueLT Std" w:eastAsiaTheme="majorEastAsia" w:hAnsi="HelveticaNeueLT Std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B70"/>
    <w:rPr>
      <w:color w:val="0000FF" w:themeColor="hyperlink"/>
      <w:u w:val="single"/>
    </w:rPr>
  </w:style>
  <w:style w:type="character" w:customStyle="1" w:styleId="HPiBodyTextChar">
    <w:name w:val="HPi Body Text Char"/>
    <w:basedOn w:val="DefaultParagraphFont"/>
    <w:link w:val="HPiBodyText"/>
    <w:locked/>
    <w:rsid w:val="00CA1B70"/>
    <w:rPr>
      <w:rFonts w:ascii="Franklin Gothic Book" w:hAnsi="Franklin Gothic Book"/>
      <w:sz w:val="20"/>
      <w:szCs w:val="20"/>
    </w:rPr>
  </w:style>
  <w:style w:type="paragraph" w:customStyle="1" w:styleId="HPiBodyText">
    <w:name w:val="HPi Body Text"/>
    <w:basedOn w:val="Normal"/>
    <w:link w:val="HPiBodyTextChar"/>
    <w:qFormat/>
    <w:rsid w:val="00CA1B70"/>
    <w:pPr>
      <w:spacing w:after="120"/>
      <w:ind w:left="1559"/>
    </w:pPr>
    <w:rPr>
      <w:rFonts w:ascii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CFA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9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certification.com/ce-certification-2/ped/welding-brazing-approva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ucertificatio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hpi-ceproof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certification.com/notified-body/term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i Blue">
      <a:dk1>
        <a:sysClr val="windowText" lastClr="000000"/>
      </a:dk1>
      <a:lt1>
        <a:sysClr val="window" lastClr="FFFFFF"/>
      </a:lt1>
      <a:dk2>
        <a:srgbClr val="333573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85EF09DE2049915C08C0042DF66C" ma:contentTypeVersion="10" ma:contentTypeDescription="Create a new document." ma:contentTypeScope="" ma:versionID="b5bb9d60b8312462e9986ea767eecc48">
  <xsd:schema xmlns:xsd="http://www.w3.org/2001/XMLSchema" xmlns:xs="http://www.w3.org/2001/XMLSchema" xmlns:p="http://schemas.microsoft.com/office/2006/metadata/properties" xmlns:ns2="00cec6c4-7a31-4ae9-8c64-f44cda443034" xmlns:ns3="2bfb4c9e-777e-49fd-a79d-0f8f37815ba0" targetNamespace="http://schemas.microsoft.com/office/2006/metadata/properties" ma:root="true" ma:fieldsID="cd67d01a7bcb8c5a2c9e77cb8b2ee562" ns2:_="" ns3:_="">
    <xsd:import namespace="00cec6c4-7a31-4ae9-8c64-f44cda443034"/>
    <xsd:import namespace="2bfb4c9e-777e-49fd-a79d-0f8f378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c6c4-7a31-4ae9-8c64-f44cda44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c9e-777e-49fd-a79d-0f8f3781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AE7-A470-4451-8D05-5562AEC05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72DE7-2FCB-492E-A06D-2FF67E6A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c6c4-7a31-4ae9-8c64-f44cda443034"/>
    <ds:schemaRef ds:uri="2bfb4c9e-777e-49fd-a79d-0f8f3781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D2A29-8374-4ACE-BE6C-635C81CFB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3ED6B-724F-4F1B-BA23-9640AB8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 Verification Services Ltd.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Jacquie Morgan</cp:lastModifiedBy>
  <cp:revision>28</cp:revision>
  <cp:lastPrinted>2012-03-05T14:39:00Z</cp:lastPrinted>
  <dcterms:created xsi:type="dcterms:W3CDTF">2019-07-17T17:42:00Z</dcterms:created>
  <dcterms:modified xsi:type="dcterms:W3CDTF">2019-10-07T09:35:00Z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0x010100958985EF09DE2049915C08C0042DF66C</vt:lpwstr>
  </property>
</Properties>
</file>